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A" w:rsidRDefault="00171B5A" w:rsidP="00275AC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Приложение № </w:t>
      </w:r>
      <w:r w:rsidR="00620C3E">
        <w:rPr>
          <w:sz w:val="20"/>
          <w:szCs w:val="20"/>
        </w:rPr>
        <w:t>5</w:t>
      </w:r>
    </w:p>
    <w:p w:rsidR="00171B5A" w:rsidRDefault="00171B5A" w:rsidP="00171B5A">
      <w:pPr>
        <w:pStyle w:val="ConsPlusTitle"/>
        <w:widowControl/>
        <w:jc w:val="center"/>
      </w:pPr>
      <w:r>
        <w:t>ОТЧЕТ</w:t>
      </w:r>
    </w:p>
    <w:p w:rsidR="00171B5A" w:rsidRDefault="00171B5A" w:rsidP="00171B5A">
      <w:pPr>
        <w:pStyle w:val="ConsPlusTitle"/>
        <w:widowControl/>
        <w:jc w:val="center"/>
      </w:pPr>
      <w:r>
        <w:t>О ФИНАНСИРОВАНИИ, ОСВОЕНИИ И РЕЗУЛЬТАТИВНОСТИ</w:t>
      </w:r>
    </w:p>
    <w:p w:rsidR="00171B5A" w:rsidRDefault="00171B5A" w:rsidP="00171B5A">
      <w:pPr>
        <w:pStyle w:val="ConsPlusTitle"/>
        <w:widowControl/>
        <w:jc w:val="center"/>
      </w:pPr>
      <w:r>
        <w:t>ПРОВОДИМЫХ ПРОГРАММНЫХ МЕРОПРИЯТИЙ</w:t>
      </w:r>
    </w:p>
    <w:p w:rsidR="00171B5A" w:rsidRDefault="00E804C6" w:rsidP="00171B5A">
      <w:pPr>
        <w:pStyle w:val="ConsPlusTitle"/>
        <w:widowControl/>
        <w:jc w:val="center"/>
      </w:pPr>
      <w:r>
        <w:t>«Р</w:t>
      </w:r>
      <w:r w:rsidR="005F119E">
        <w:t>азвитие культуры и туризма в Елкинском сельс</w:t>
      </w:r>
      <w:r w:rsidR="00985992">
        <w:t xml:space="preserve">ком поселении </w:t>
      </w:r>
      <w:r>
        <w:t xml:space="preserve"> </w:t>
      </w:r>
      <w:r w:rsidR="00171B5A">
        <w:t>»</w:t>
      </w:r>
    </w:p>
    <w:p w:rsidR="00171B5A" w:rsidRDefault="00171B5A" w:rsidP="00171B5A">
      <w:pPr>
        <w:pStyle w:val="ConsPlusTitle"/>
        <w:widowControl/>
        <w:jc w:val="center"/>
      </w:pPr>
      <w:r>
        <w:t>(наименование долгосрочной целевой программы)</w:t>
      </w:r>
    </w:p>
    <w:p w:rsidR="00171B5A" w:rsidRDefault="00171B5A" w:rsidP="00171B5A">
      <w:pPr>
        <w:pStyle w:val="ConsPlusTitle"/>
        <w:widowControl/>
        <w:jc w:val="center"/>
      </w:pPr>
      <w:r>
        <w:t>ПО СОСТОЯНИЮ НА "</w:t>
      </w:r>
      <w:r w:rsidR="00ED433B">
        <w:t>01</w:t>
      </w:r>
      <w:r>
        <w:t xml:space="preserve">" </w:t>
      </w:r>
      <w:r w:rsidR="005605FB">
        <w:t>ию</w:t>
      </w:r>
      <w:r w:rsidR="006758E6">
        <w:t>ля</w:t>
      </w:r>
      <w:r w:rsidR="003242B5">
        <w:t xml:space="preserve"> </w:t>
      </w:r>
      <w:r w:rsidR="005C0E69">
        <w:t>2023</w:t>
      </w:r>
      <w:r>
        <w:t xml:space="preserve"> ГОДА</w:t>
      </w:r>
    </w:p>
    <w:p w:rsidR="00171B5A" w:rsidRDefault="00171B5A" w:rsidP="00171B5A">
      <w:pPr>
        <w:pStyle w:val="ConsPlusTitle"/>
        <w:widowControl/>
        <w:jc w:val="center"/>
      </w:pPr>
      <w:proofErr w:type="gramStart"/>
      <w:r>
        <w:t>(представляется по итогам года, 15 числа месяца,</w:t>
      </w:r>
      <w:proofErr w:type="gramEnd"/>
    </w:p>
    <w:p w:rsidR="00171B5A" w:rsidRPr="00E804C6" w:rsidRDefault="00171B5A" w:rsidP="00E804C6">
      <w:pPr>
        <w:pStyle w:val="ConsPlusTitle"/>
        <w:widowControl/>
        <w:jc w:val="center"/>
      </w:pPr>
      <w:r>
        <w:t>следующего за отчетным периодом)</w:t>
      </w:r>
    </w:p>
    <w:tbl>
      <w:tblPr>
        <w:tblW w:w="163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3000"/>
        <w:gridCol w:w="600"/>
        <w:gridCol w:w="871"/>
        <w:gridCol w:w="828"/>
        <w:gridCol w:w="720"/>
        <w:gridCol w:w="821"/>
        <w:gridCol w:w="629"/>
        <w:gridCol w:w="720"/>
        <w:gridCol w:w="818"/>
        <w:gridCol w:w="776"/>
        <w:gridCol w:w="821"/>
        <w:gridCol w:w="465"/>
        <w:gridCol w:w="600"/>
        <w:gridCol w:w="835"/>
        <w:gridCol w:w="898"/>
        <w:gridCol w:w="861"/>
      </w:tblGrid>
      <w:tr w:rsidR="00171B5A" w:rsidTr="003723C0">
        <w:trPr>
          <w:cantSplit/>
          <w:trHeight w:val="480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Наим</w:t>
            </w:r>
            <w:proofErr w:type="gramStart"/>
            <w:r w:rsidRPr="00C23A3F">
              <w:rPr>
                <w:sz w:val="20"/>
                <w:szCs w:val="20"/>
              </w:rPr>
              <w:t>е-</w:t>
            </w:r>
            <w:proofErr w:type="gramEnd"/>
            <w:r w:rsidRPr="00C23A3F">
              <w:rPr>
                <w:sz w:val="20"/>
                <w:szCs w:val="20"/>
              </w:rPr>
              <w:t xml:space="preserve"> </w:t>
            </w:r>
            <w:r w:rsidRPr="00C23A3F">
              <w:rPr>
                <w:sz w:val="20"/>
                <w:szCs w:val="20"/>
              </w:rPr>
              <w:br/>
              <w:t>нование</w:t>
            </w:r>
            <w:r w:rsidRPr="00C23A3F">
              <w:rPr>
                <w:sz w:val="20"/>
                <w:szCs w:val="20"/>
              </w:rPr>
              <w:br/>
              <w:t xml:space="preserve">меро-  </w:t>
            </w:r>
            <w:r w:rsidRPr="00C23A3F">
              <w:rPr>
                <w:sz w:val="20"/>
                <w:szCs w:val="20"/>
              </w:rPr>
              <w:br/>
              <w:t>приятия</w:t>
            </w:r>
          </w:p>
        </w:tc>
        <w:tc>
          <w:tcPr>
            <w:tcW w:w="6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 xml:space="preserve">Показатели результативности   </w:t>
            </w:r>
            <w:r w:rsidRPr="00C23A3F">
              <w:rPr>
                <w:sz w:val="20"/>
                <w:szCs w:val="20"/>
              </w:rPr>
              <w:br/>
              <w:t xml:space="preserve">муниципальных долгосрочных целевых  </w:t>
            </w:r>
            <w:r w:rsidRPr="00C23A3F">
              <w:rPr>
                <w:sz w:val="20"/>
                <w:szCs w:val="20"/>
              </w:rPr>
              <w:br/>
              <w:t>программ</w:t>
            </w:r>
          </w:p>
        </w:tc>
        <w:tc>
          <w:tcPr>
            <w:tcW w:w="7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Объем ассигнований (тыс. рублей)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Default="00171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пень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выпол-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ятия  </w:t>
            </w:r>
          </w:p>
        </w:tc>
      </w:tr>
      <w:tr w:rsidR="00171B5A" w:rsidTr="002929AB">
        <w:trPr>
          <w:cantSplit/>
          <w:trHeight w:val="480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наимен</w:t>
            </w:r>
            <w:proofErr w:type="gramStart"/>
            <w:r w:rsidRPr="00C23A3F">
              <w:rPr>
                <w:sz w:val="20"/>
                <w:szCs w:val="20"/>
              </w:rPr>
              <w:t>о-</w:t>
            </w:r>
            <w:proofErr w:type="gramEnd"/>
            <w:r w:rsidRPr="00C23A3F">
              <w:rPr>
                <w:sz w:val="20"/>
                <w:szCs w:val="20"/>
              </w:rPr>
              <w:br/>
              <w:t xml:space="preserve">вание   </w:t>
            </w:r>
            <w:r w:rsidRPr="00C23A3F">
              <w:rPr>
                <w:sz w:val="20"/>
                <w:szCs w:val="20"/>
              </w:rPr>
              <w:br/>
              <w:t xml:space="preserve">показа- </w:t>
            </w:r>
            <w:r w:rsidRPr="00C23A3F">
              <w:rPr>
                <w:sz w:val="20"/>
                <w:szCs w:val="20"/>
              </w:rPr>
              <w:br/>
              <w:t>теля ре-</w:t>
            </w:r>
            <w:r w:rsidRPr="00C23A3F">
              <w:rPr>
                <w:sz w:val="20"/>
                <w:szCs w:val="20"/>
              </w:rPr>
              <w:br/>
              <w:t xml:space="preserve">зульта- </w:t>
            </w:r>
            <w:r w:rsidRPr="00C23A3F">
              <w:rPr>
                <w:sz w:val="20"/>
                <w:szCs w:val="20"/>
              </w:rPr>
              <w:br/>
              <w:t>тивности</w:t>
            </w:r>
            <w:r w:rsidRPr="00C23A3F">
              <w:rPr>
                <w:sz w:val="20"/>
                <w:szCs w:val="20"/>
              </w:rPr>
              <w:br/>
              <w:t xml:space="preserve">меро-   </w:t>
            </w:r>
            <w:r w:rsidRPr="00C23A3F">
              <w:rPr>
                <w:sz w:val="20"/>
                <w:szCs w:val="20"/>
              </w:rPr>
              <w:br/>
              <w:t>приятия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единица</w:t>
            </w:r>
            <w:r w:rsidRPr="00C23A3F">
              <w:rPr>
                <w:sz w:val="20"/>
                <w:szCs w:val="20"/>
              </w:rPr>
              <w:br/>
              <w:t>изм</w:t>
            </w:r>
            <w:proofErr w:type="gramStart"/>
            <w:r w:rsidRPr="00C23A3F">
              <w:rPr>
                <w:sz w:val="20"/>
                <w:szCs w:val="20"/>
              </w:rPr>
              <w:t>е-</w:t>
            </w:r>
            <w:proofErr w:type="gramEnd"/>
            <w:r w:rsidRPr="00C23A3F">
              <w:rPr>
                <w:sz w:val="20"/>
                <w:szCs w:val="20"/>
              </w:rPr>
              <w:t xml:space="preserve">  </w:t>
            </w:r>
            <w:r w:rsidRPr="00C23A3F">
              <w:rPr>
                <w:sz w:val="20"/>
                <w:szCs w:val="20"/>
              </w:rPr>
              <w:br/>
              <w:t>рения</w:t>
            </w:r>
          </w:p>
        </w:tc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план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откл</w:t>
            </w:r>
            <w:proofErr w:type="gramStart"/>
            <w:r w:rsidRPr="00C23A3F">
              <w:rPr>
                <w:sz w:val="20"/>
                <w:szCs w:val="20"/>
              </w:rPr>
              <w:t>о-</w:t>
            </w:r>
            <w:proofErr w:type="gramEnd"/>
            <w:r w:rsidRPr="00C23A3F">
              <w:rPr>
                <w:sz w:val="20"/>
                <w:szCs w:val="20"/>
              </w:rPr>
              <w:br/>
              <w:t xml:space="preserve">нение </w:t>
            </w:r>
            <w:r w:rsidRPr="00C23A3F">
              <w:rPr>
                <w:sz w:val="20"/>
                <w:szCs w:val="20"/>
              </w:rPr>
              <w:br/>
              <w:t xml:space="preserve">(про- </w:t>
            </w:r>
            <w:r w:rsidRPr="00C23A3F">
              <w:rPr>
                <w:sz w:val="20"/>
                <w:szCs w:val="20"/>
              </w:rPr>
              <w:br/>
              <w:t xml:space="preserve">цен-  </w:t>
            </w:r>
            <w:r w:rsidRPr="00C23A3F">
              <w:rPr>
                <w:sz w:val="20"/>
                <w:szCs w:val="20"/>
              </w:rPr>
              <w:br/>
              <w:t>тов)</w:t>
            </w: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 xml:space="preserve">Уточненный план         </w:t>
            </w:r>
            <w:r w:rsidRPr="00C23A3F">
              <w:rPr>
                <w:sz w:val="20"/>
                <w:szCs w:val="20"/>
              </w:rPr>
              <w:br/>
              <w:t xml:space="preserve">ассигнований на год       </w:t>
            </w:r>
            <w:r w:rsidRPr="00C23A3F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 xml:space="preserve">Исполнено (кассовые      </w:t>
            </w:r>
            <w:r w:rsidRPr="00C23A3F">
              <w:rPr>
                <w:sz w:val="20"/>
                <w:szCs w:val="20"/>
              </w:rPr>
              <w:br/>
              <w:t>расходы) (тыс. рублей)</w:t>
            </w: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B5A" w:rsidRDefault="00171B5A">
            <w:pPr>
              <w:rPr>
                <w:sz w:val="22"/>
                <w:szCs w:val="22"/>
              </w:rPr>
            </w:pPr>
          </w:p>
        </w:tc>
      </w:tr>
      <w:tr w:rsidR="00171B5A" w:rsidTr="00585A37">
        <w:trPr>
          <w:cantSplit/>
          <w:trHeight w:val="600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всего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фед</w:t>
            </w:r>
            <w:proofErr w:type="gramStart"/>
            <w:r w:rsidRPr="00C23A3F">
              <w:rPr>
                <w:sz w:val="20"/>
                <w:szCs w:val="20"/>
              </w:rPr>
              <w:t>е-</w:t>
            </w:r>
            <w:proofErr w:type="gramEnd"/>
            <w:r w:rsidRPr="00C23A3F">
              <w:rPr>
                <w:sz w:val="20"/>
                <w:szCs w:val="20"/>
              </w:rPr>
              <w:t xml:space="preserve"> </w:t>
            </w:r>
            <w:r w:rsidRPr="00C23A3F">
              <w:rPr>
                <w:sz w:val="20"/>
                <w:szCs w:val="20"/>
              </w:rPr>
              <w:br/>
              <w:t xml:space="preserve">раль- </w:t>
            </w:r>
            <w:r w:rsidRPr="00C23A3F">
              <w:rPr>
                <w:sz w:val="20"/>
                <w:szCs w:val="20"/>
              </w:rPr>
              <w:br/>
              <w:t xml:space="preserve">ный   </w:t>
            </w:r>
            <w:r w:rsidRPr="00C23A3F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обл</w:t>
            </w:r>
            <w:proofErr w:type="gramStart"/>
            <w:r w:rsidRPr="00C23A3F">
              <w:rPr>
                <w:sz w:val="20"/>
                <w:szCs w:val="20"/>
              </w:rPr>
              <w:t>а-</w:t>
            </w:r>
            <w:proofErr w:type="gramEnd"/>
            <w:r w:rsidRPr="00C23A3F">
              <w:rPr>
                <w:sz w:val="20"/>
                <w:szCs w:val="20"/>
              </w:rPr>
              <w:t xml:space="preserve"> </w:t>
            </w:r>
            <w:r w:rsidRPr="00C23A3F">
              <w:rPr>
                <w:sz w:val="20"/>
                <w:szCs w:val="20"/>
              </w:rPr>
              <w:br/>
              <w:t xml:space="preserve">стной </w:t>
            </w:r>
            <w:r w:rsidRPr="00C23A3F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мес</w:t>
            </w:r>
            <w:proofErr w:type="gramStart"/>
            <w:r w:rsidRPr="00C23A3F">
              <w:rPr>
                <w:sz w:val="20"/>
                <w:szCs w:val="20"/>
              </w:rPr>
              <w:t>т-</w:t>
            </w:r>
            <w:proofErr w:type="gramEnd"/>
            <w:r w:rsidRPr="00C23A3F">
              <w:rPr>
                <w:sz w:val="20"/>
                <w:szCs w:val="20"/>
              </w:rPr>
              <w:br/>
              <w:t xml:space="preserve">ный  </w:t>
            </w:r>
            <w:r w:rsidRPr="00C23A3F">
              <w:rPr>
                <w:sz w:val="20"/>
                <w:szCs w:val="20"/>
              </w:rPr>
              <w:br/>
              <w:t xml:space="preserve">бюд- </w:t>
            </w:r>
            <w:r w:rsidRPr="00C23A3F">
              <w:rPr>
                <w:sz w:val="20"/>
                <w:szCs w:val="20"/>
              </w:rPr>
              <w:br/>
              <w:t>жет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прочие</w:t>
            </w:r>
            <w:r w:rsidRPr="00C23A3F">
              <w:rPr>
                <w:sz w:val="20"/>
                <w:szCs w:val="20"/>
              </w:rPr>
              <w:br/>
              <w:t>исто</w:t>
            </w:r>
            <w:proofErr w:type="gramStart"/>
            <w:r w:rsidRPr="00C23A3F">
              <w:rPr>
                <w:sz w:val="20"/>
                <w:szCs w:val="20"/>
              </w:rPr>
              <w:t>ч-</w:t>
            </w:r>
            <w:proofErr w:type="gramEnd"/>
            <w:r w:rsidRPr="00C23A3F">
              <w:rPr>
                <w:sz w:val="20"/>
                <w:szCs w:val="20"/>
              </w:rPr>
              <w:br/>
              <w:t>ники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всего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фед</w:t>
            </w:r>
            <w:proofErr w:type="gramStart"/>
            <w:r w:rsidRPr="00C23A3F">
              <w:rPr>
                <w:sz w:val="20"/>
                <w:szCs w:val="20"/>
              </w:rPr>
              <w:t>е-</w:t>
            </w:r>
            <w:proofErr w:type="gramEnd"/>
            <w:r w:rsidRPr="00C23A3F">
              <w:rPr>
                <w:sz w:val="20"/>
                <w:szCs w:val="20"/>
              </w:rPr>
              <w:t xml:space="preserve"> </w:t>
            </w:r>
            <w:r w:rsidRPr="00C23A3F">
              <w:rPr>
                <w:sz w:val="20"/>
                <w:szCs w:val="20"/>
              </w:rPr>
              <w:br/>
              <w:t xml:space="preserve">раль- </w:t>
            </w:r>
            <w:r w:rsidRPr="00C23A3F">
              <w:rPr>
                <w:sz w:val="20"/>
                <w:szCs w:val="20"/>
              </w:rPr>
              <w:br/>
              <w:t xml:space="preserve">ный   </w:t>
            </w:r>
            <w:r w:rsidRPr="00C23A3F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обл</w:t>
            </w:r>
            <w:proofErr w:type="gramStart"/>
            <w:r w:rsidRPr="00C23A3F">
              <w:rPr>
                <w:sz w:val="20"/>
                <w:szCs w:val="20"/>
              </w:rPr>
              <w:t>а-</w:t>
            </w:r>
            <w:proofErr w:type="gramEnd"/>
            <w:r w:rsidRPr="00C23A3F">
              <w:rPr>
                <w:sz w:val="20"/>
                <w:szCs w:val="20"/>
              </w:rPr>
              <w:br/>
              <w:t>стной</w:t>
            </w:r>
            <w:r w:rsidRPr="00C23A3F">
              <w:rPr>
                <w:sz w:val="20"/>
                <w:szCs w:val="20"/>
              </w:rPr>
              <w:br/>
              <w:t xml:space="preserve">бюд- </w:t>
            </w:r>
            <w:r w:rsidRPr="00C23A3F">
              <w:rPr>
                <w:sz w:val="20"/>
                <w:szCs w:val="20"/>
              </w:rPr>
              <w:br/>
              <w:t>жет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C23A3F" w:rsidRDefault="00171B5A" w:rsidP="00C23A3F">
            <w:pPr>
              <w:rPr>
                <w:sz w:val="20"/>
                <w:szCs w:val="20"/>
              </w:rPr>
            </w:pPr>
            <w:r w:rsidRPr="00C23A3F">
              <w:rPr>
                <w:sz w:val="20"/>
                <w:szCs w:val="20"/>
              </w:rPr>
              <w:t>мес</w:t>
            </w:r>
            <w:proofErr w:type="gramStart"/>
            <w:r w:rsidRPr="00C23A3F">
              <w:rPr>
                <w:sz w:val="20"/>
                <w:szCs w:val="20"/>
              </w:rPr>
              <w:t>т-</w:t>
            </w:r>
            <w:proofErr w:type="gramEnd"/>
            <w:r w:rsidRPr="00C23A3F">
              <w:rPr>
                <w:sz w:val="20"/>
                <w:szCs w:val="20"/>
              </w:rPr>
              <w:br/>
              <w:t xml:space="preserve">ный  </w:t>
            </w:r>
            <w:r w:rsidRPr="00C23A3F">
              <w:rPr>
                <w:sz w:val="20"/>
                <w:szCs w:val="20"/>
              </w:rPr>
              <w:br/>
              <w:t xml:space="preserve">бюд- </w:t>
            </w:r>
            <w:r w:rsidRPr="00C23A3F">
              <w:rPr>
                <w:sz w:val="20"/>
                <w:szCs w:val="20"/>
              </w:rPr>
              <w:br/>
              <w:t>жет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Default="00171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исто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ники 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Default="00171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C2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  <w:r w:rsidRPr="00275ACE">
              <w:rPr>
                <w:sz w:val="18"/>
                <w:szCs w:val="18"/>
              </w:rPr>
              <w:t xml:space="preserve">Всего  </w:t>
            </w:r>
            <w:r w:rsidRPr="00275ACE">
              <w:rPr>
                <w:sz w:val="18"/>
                <w:szCs w:val="18"/>
              </w:rPr>
              <w:br/>
              <w:t>по Пр</w:t>
            </w:r>
            <w:proofErr w:type="gramStart"/>
            <w:r w:rsidRPr="00275ACE">
              <w:rPr>
                <w:sz w:val="18"/>
                <w:szCs w:val="18"/>
              </w:rPr>
              <w:t>о-</w:t>
            </w:r>
            <w:proofErr w:type="gramEnd"/>
            <w:r w:rsidRPr="00275ACE">
              <w:rPr>
                <w:sz w:val="18"/>
                <w:szCs w:val="18"/>
              </w:rPr>
              <w:br/>
              <w:t>грамме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  <w:r w:rsidRPr="00275ACE">
              <w:rPr>
                <w:sz w:val="18"/>
                <w:szCs w:val="18"/>
              </w:rPr>
              <w:t>Тыс</w:t>
            </w:r>
            <w:proofErr w:type="gramStart"/>
            <w:r w:rsidRPr="00275ACE">
              <w:rPr>
                <w:sz w:val="18"/>
                <w:szCs w:val="18"/>
              </w:rPr>
              <w:t>.р</w:t>
            </w:r>
            <w:proofErr w:type="gramEnd"/>
            <w:r w:rsidRPr="00275ACE">
              <w:rPr>
                <w:sz w:val="18"/>
                <w:szCs w:val="18"/>
              </w:rPr>
              <w:t>уб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3161D3" w:rsidP="00770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37264,5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3161D3" w:rsidP="00A50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585A37" w:rsidP="00770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585A37" w:rsidP="005C0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37264,6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585A37" w:rsidP="00770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33536,7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9D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5A37">
              <w:rPr>
                <w:sz w:val="18"/>
                <w:szCs w:val="18"/>
              </w:rPr>
              <w:t>3727,9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26" w:rsidRPr="00275ACE" w:rsidRDefault="005C67DA" w:rsidP="005C0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27239,3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5C0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5C67DA" w:rsidP="005C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25469,5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26" w:rsidRPr="00275ACE" w:rsidRDefault="00AA1C26" w:rsidP="005C6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67DA">
              <w:rPr>
                <w:sz w:val="18"/>
                <w:szCs w:val="18"/>
              </w:rPr>
              <w:t>1769,8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5C67DA" w:rsidP="005C0E69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73,1</w:t>
            </w:r>
            <w:r w:rsidR="00AA1C2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AA1C2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br/>
              <w:t>N 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proofErr w:type="gramStart"/>
            <w:r w:rsidRPr="002B1C70">
              <w:rPr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в области создания для организации досуга и  обеспечения жителей поселения услугами организации культуры переданных в соответствии с заключенным соглашением  в рамках подпрограммы «Развитие культуры» муниципальной программы «Развитие культуры и туризма в Елкинском сельском поселении Багаевского района» (Иные межбюджетные трансферты)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proofErr w:type="gramStart"/>
            <w:r w:rsidRPr="00275ACE">
              <w:rPr>
                <w:sz w:val="18"/>
                <w:szCs w:val="18"/>
              </w:rPr>
              <w:t>Тыс</w:t>
            </w:r>
            <w:proofErr w:type="gramEnd"/>
            <w:r w:rsidRPr="00275ACE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2B2B1F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F12BAC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3161D3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2B2B1F" w:rsidRDefault="003161D3" w:rsidP="00300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C96853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C96853" w:rsidP="0031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C96853" w:rsidP="005C0E69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22,9 </w:t>
            </w:r>
            <w:r w:rsidR="00AA1C2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AA1C2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</w:t>
            </w:r>
            <w:r>
              <w:rPr>
                <w:sz w:val="18"/>
                <w:szCs w:val="18"/>
              </w:rPr>
              <w:br/>
              <w:t>N 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r w:rsidRPr="002B1C70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части полномочий,  по повышению оплаты труда работников учреждений культуры  в целях реализации Указа Президента Российской Федерации от 07.05.2012 г. № 597. </w:t>
            </w:r>
            <w:proofErr w:type="gramStart"/>
            <w:r w:rsidRPr="002B1C70">
              <w:rPr>
                <w:color w:val="000000"/>
                <w:sz w:val="18"/>
                <w:szCs w:val="18"/>
              </w:rPr>
              <w:t>Переданных,  в соответствии с заключенным соглашениями в рамках подпрограммы «Развитие культуры» муниципальной программы «Развитие культуры и туризма в Елкинском сельском поселении Багаевского района» (Иные межбюджетные трансферты)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283031">
            <w:pPr>
              <w:rPr>
                <w:sz w:val="18"/>
                <w:szCs w:val="18"/>
              </w:rPr>
            </w:pPr>
            <w:proofErr w:type="gramStart"/>
            <w:r w:rsidRPr="00275ACE">
              <w:rPr>
                <w:sz w:val="18"/>
                <w:szCs w:val="18"/>
              </w:rPr>
              <w:t>Тыс</w:t>
            </w:r>
            <w:proofErr w:type="gramEnd"/>
            <w:r w:rsidRPr="00275ACE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F12BAC" w:rsidRDefault="003161D3" w:rsidP="0028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3161D3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Default="003161D3" w:rsidP="00300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C96853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C96853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28303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C96853" w:rsidP="005C0E69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59,1</w:t>
            </w:r>
            <w:r w:rsidR="00AA1C2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AA1C2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br/>
              <w:t>N 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  <w:r w:rsidRPr="003242B5">
              <w:rPr>
                <w:color w:val="000000"/>
                <w:sz w:val="18"/>
                <w:szCs w:val="18"/>
              </w:rPr>
              <w:t>Расходы на капитальный ремонт здания сельского дома культуры х. Елкин, Багаевского района, Ростовской области в рамках подпрограммы «Развитие культуры» муниципальной программы «Развитие культуры и туризма в Елкинском сельском поселении Багаевского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26" w:rsidRPr="00275ACE" w:rsidRDefault="00AA1C26" w:rsidP="00770C59">
            <w:pPr>
              <w:rPr>
                <w:sz w:val="18"/>
                <w:szCs w:val="18"/>
              </w:rPr>
            </w:pPr>
            <w:proofErr w:type="gramStart"/>
            <w:r w:rsidRPr="00275ACE">
              <w:rPr>
                <w:sz w:val="18"/>
                <w:szCs w:val="18"/>
              </w:rPr>
              <w:t>Тыс</w:t>
            </w:r>
            <w:proofErr w:type="gramEnd"/>
            <w:r w:rsidRPr="00275ACE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Default="006758E6" w:rsidP="0077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34825,2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6758E6" w:rsidP="0029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5B3F29" w:rsidRDefault="00AA1C26" w:rsidP="00770C59">
            <w:pPr>
              <w:jc w:val="center"/>
              <w:rPr>
                <w:sz w:val="20"/>
                <w:szCs w:val="20"/>
              </w:rPr>
            </w:pPr>
            <w:r w:rsidRPr="005B3F29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014895" w:rsidRDefault="003B2908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34825,3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6758E6" w:rsidP="00770C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33536,7</w:t>
            </w: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Default="006758E6" w:rsidP="00300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Pr="00841426" w:rsidRDefault="005C67DA" w:rsidP="008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26547,6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5C0E69">
            <w:pPr>
              <w:jc w:val="center"/>
              <w:rPr>
                <w:sz w:val="18"/>
                <w:szCs w:val="18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5C67DA" w:rsidP="005C0E6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25469,5</w:t>
            </w: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1C26" w:rsidRPr="00275ACE" w:rsidRDefault="00AA1C26" w:rsidP="005C0E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26" w:rsidRDefault="005C67DA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AA1C26" w:rsidP="00770C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26" w:rsidRPr="00275ACE" w:rsidRDefault="005C67DA" w:rsidP="0084142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76,2</w:t>
            </w:r>
            <w:r w:rsidR="00AA1C2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6758E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6" w:rsidRPr="00275ACE" w:rsidRDefault="006758E6" w:rsidP="00283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br/>
              <w:t>N 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58E6" w:rsidRPr="004261AA" w:rsidRDefault="006758E6" w:rsidP="00283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Pr="004261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строительный контроль капитального </w:t>
            </w:r>
            <w:r w:rsidRPr="004261AA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а</w:t>
            </w:r>
            <w:r w:rsidRPr="004261AA">
              <w:rPr>
                <w:sz w:val="20"/>
                <w:szCs w:val="20"/>
              </w:rPr>
              <w:t xml:space="preserve"> здания сельского дома культуры х. Елкин, Багаевского района, Ростовской области</w:t>
            </w:r>
            <w:r w:rsidRPr="004261AA">
              <w:t xml:space="preserve"> </w:t>
            </w:r>
            <w:r w:rsidRPr="004261AA">
              <w:rPr>
                <w:sz w:val="20"/>
                <w:szCs w:val="20"/>
              </w:rPr>
              <w:t>в рамках подпрограммы «Развитие культуры» муниципальной программы «Развитие культуры и туризма в Елкинском сельском поселении Багаевского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6" w:rsidRPr="00275ACE" w:rsidRDefault="006758E6" w:rsidP="00770C59">
            <w:pPr>
              <w:rPr>
                <w:sz w:val="18"/>
                <w:szCs w:val="18"/>
              </w:rPr>
            </w:pPr>
            <w:proofErr w:type="gramStart"/>
            <w:r w:rsidRPr="00275ACE">
              <w:rPr>
                <w:sz w:val="18"/>
                <w:szCs w:val="18"/>
              </w:rPr>
              <w:t>Тыс</w:t>
            </w:r>
            <w:proofErr w:type="gramEnd"/>
            <w:r w:rsidRPr="00275ACE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3161D3" w:rsidP="0077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585A37" w:rsidP="0029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Default="006758E6" w:rsidP="00770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585A37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585A37" w:rsidP="00300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2D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2D4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2D47D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2D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2D47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2D47DD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0,0%</w:t>
            </w:r>
          </w:p>
        </w:tc>
      </w:tr>
      <w:tr w:rsidR="006758E6" w:rsidRPr="00275ACE" w:rsidTr="00585A37">
        <w:trPr>
          <w:cantSplit/>
          <w:trHeight w:val="480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6" w:rsidRPr="00275ACE" w:rsidRDefault="006758E6" w:rsidP="00283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</w:t>
            </w:r>
            <w:r>
              <w:rPr>
                <w:sz w:val="18"/>
                <w:szCs w:val="18"/>
              </w:rPr>
              <w:br/>
              <w:t>N 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58E6" w:rsidRPr="004261AA" w:rsidRDefault="006758E6" w:rsidP="00283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Pr="004261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 авторский надзор  капитального </w:t>
            </w:r>
            <w:r w:rsidRPr="004261AA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а</w:t>
            </w:r>
            <w:r w:rsidRPr="004261AA">
              <w:rPr>
                <w:sz w:val="20"/>
                <w:szCs w:val="20"/>
              </w:rPr>
              <w:t xml:space="preserve"> здания сельского дома культуры х. Елкин, Багаевского района, Ростовской области</w:t>
            </w:r>
            <w:r w:rsidRPr="004261AA">
              <w:t xml:space="preserve"> </w:t>
            </w:r>
            <w:r w:rsidRPr="004261AA">
              <w:rPr>
                <w:sz w:val="20"/>
                <w:szCs w:val="20"/>
              </w:rPr>
              <w:t>в рамках подпрограммы «Развитие культуры» муниципальной программы «Развитие культуры и туризма в Елкинском сельском поселении Багаевского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6" w:rsidRPr="00275ACE" w:rsidRDefault="006758E6" w:rsidP="00770C59">
            <w:pPr>
              <w:rPr>
                <w:sz w:val="18"/>
                <w:szCs w:val="18"/>
              </w:rPr>
            </w:pPr>
            <w:proofErr w:type="gramStart"/>
            <w:r w:rsidRPr="00275ACE">
              <w:rPr>
                <w:sz w:val="18"/>
                <w:szCs w:val="18"/>
              </w:rPr>
              <w:t>Тыс</w:t>
            </w:r>
            <w:proofErr w:type="gramEnd"/>
            <w:r w:rsidRPr="00275ACE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770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29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Default="006758E6" w:rsidP="00770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5C0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300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5C0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6" w:rsidRDefault="006758E6" w:rsidP="005C0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770C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8E6" w:rsidRPr="00275ACE" w:rsidRDefault="006758E6" w:rsidP="006758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0,0%</w:t>
            </w:r>
          </w:p>
        </w:tc>
      </w:tr>
    </w:tbl>
    <w:p w:rsidR="009514E6" w:rsidRPr="00275ACE" w:rsidRDefault="009514E6" w:rsidP="00275AC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514E6" w:rsidRPr="005368D9" w:rsidRDefault="009514E6" w:rsidP="00171B5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4C38F5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Елкинского сельского поселения                                                      Н.И.Волков</w:t>
      </w:r>
    </w:p>
    <w:sectPr w:rsidR="009514E6" w:rsidRPr="005368D9" w:rsidSect="00132F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A"/>
    <w:rsid w:val="00020381"/>
    <w:rsid w:val="00034C10"/>
    <w:rsid w:val="00051D9D"/>
    <w:rsid w:val="0007279B"/>
    <w:rsid w:val="000D0A2C"/>
    <w:rsid w:val="00132FD9"/>
    <w:rsid w:val="00171B5A"/>
    <w:rsid w:val="00187E55"/>
    <w:rsid w:val="0019092B"/>
    <w:rsid w:val="001C3F31"/>
    <w:rsid w:val="002373C0"/>
    <w:rsid w:val="002502BF"/>
    <w:rsid w:val="00256A2A"/>
    <w:rsid w:val="00275ACE"/>
    <w:rsid w:val="00283031"/>
    <w:rsid w:val="00291A6B"/>
    <w:rsid w:val="002929AB"/>
    <w:rsid w:val="002B1C70"/>
    <w:rsid w:val="002D078D"/>
    <w:rsid w:val="002D47DD"/>
    <w:rsid w:val="00300608"/>
    <w:rsid w:val="003161D3"/>
    <w:rsid w:val="003242B5"/>
    <w:rsid w:val="00337CA5"/>
    <w:rsid w:val="00347B11"/>
    <w:rsid w:val="003723C0"/>
    <w:rsid w:val="00376D68"/>
    <w:rsid w:val="003B2908"/>
    <w:rsid w:val="003D5C6C"/>
    <w:rsid w:val="003D6960"/>
    <w:rsid w:val="003F02EE"/>
    <w:rsid w:val="003F63D0"/>
    <w:rsid w:val="00485C29"/>
    <w:rsid w:val="004B1ED2"/>
    <w:rsid w:val="004C38F5"/>
    <w:rsid w:val="004C4265"/>
    <w:rsid w:val="004D6D59"/>
    <w:rsid w:val="004E0B73"/>
    <w:rsid w:val="005368D9"/>
    <w:rsid w:val="00540733"/>
    <w:rsid w:val="005605FB"/>
    <w:rsid w:val="005707C9"/>
    <w:rsid w:val="00572AD1"/>
    <w:rsid w:val="00585A37"/>
    <w:rsid w:val="005A7E88"/>
    <w:rsid w:val="005B3F29"/>
    <w:rsid w:val="005B472B"/>
    <w:rsid w:val="005C0E69"/>
    <w:rsid w:val="005C5714"/>
    <w:rsid w:val="005C67DA"/>
    <w:rsid w:val="005E09B7"/>
    <w:rsid w:val="005E57BD"/>
    <w:rsid w:val="005F119E"/>
    <w:rsid w:val="00620C3E"/>
    <w:rsid w:val="0066373F"/>
    <w:rsid w:val="006758E6"/>
    <w:rsid w:val="0068386C"/>
    <w:rsid w:val="006A7D59"/>
    <w:rsid w:val="006E5FC6"/>
    <w:rsid w:val="00726B95"/>
    <w:rsid w:val="007322EB"/>
    <w:rsid w:val="00770C59"/>
    <w:rsid w:val="00773438"/>
    <w:rsid w:val="007C0D3C"/>
    <w:rsid w:val="007D27DE"/>
    <w:rsid w:val="007E60B9"/>
    <w:rsid w:val="007F498F"/>
    <w:rsid w:val="00813E3F"/>
    <w:rsid w:val="00841426"/>
    <w:rsid w:val="00876BB0"/>
    <w:rsid w:val="008B3653"/>
    <w:rsid w:val="008B4FC2"/>
    <w:rsid w:val="008E1E04"/>
    <w:rsid w:val="009514E6"/>
    <w:rsid w:val="009676A8"/>
    <w:rsid w:val="00985992"/>
    <w:rsid w:val="009D3781"/>
    <w:rsid w:val="009F4591"/>
    <w:rsid w:val="00A143E9"/>
    <w:rsid w:val="00A206F5"/>
    <w:rsid w:val="00A34768"/>
    <w:rsid w:val="00A501C9"/>
    <w:rsid w:val="00A6636C"/>
    <w:rsid w:val="00AA1C26"/>
    <w:rsid w:val="00B06875"/>
    <w:rsid w:val="00BD40B8"/>
    <w:rsid w:val="00C23A3F"/>
    <w:rsid w:val="00C30C01"/>
    <w:rsid w:val="00C5598B"/>
    <w:rsid w:val="00C96853"/>
    <w:rsid w:val="00CF5159"/>
    <w:rsid w:val="00D60D0C"/>
    <w:rsid w:val="00D72B1E"/>
    <w:rsid w:val="00E47808"/>
    <w:rsid w:val="00E77FD2"/>
    <w:rsid w:val="00E804C6"/>
    <w:rsid w:val="00EC1D9E"/>
    <w:rsid w:val="00ED433B"/>
    <w:rsid w:val="00F04043"/>
    <w:rsid w:val="00F04A64"/>
    <w:rsid w:val="00F12BAC"/>
    <w:rsid w:val="00F538CE"/>
    <w:rsid w:val="00F624CE"/>
    <w:rsid w:val="00F62CCC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5A"/>
    <w:rPr>
      <w:sz w:val="28"/>
      <w:szCs w:val="28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71B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71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link w:val="a0"/>
    <w:rsid w:val="00171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E804C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 Знак Знак"/>
    <w:basedOn w:val="a"/>
    <w:rsid w:val="00CF51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5159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CF5159"/>
    <w:pPr>
      <w:ind w:left="567" w:right="-1333" w:firstLine="851"/>
      <w:jc w:val="both"/>
    </w:pPr>
    <w:rPr>
      <w:szCs w:val="20"/>
    </w:rPr>
  </w:style>
  <w:style w:type="paragraph" w:styleId="a5">
    <w:name w:val="footer"/>
    <w:basedOn w:val="a"/>
    <w:rsid w:val="00CF515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link w:val="a7"/>
    <w:rsid w:val="00275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75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5A"/>
    <w:rPr>
      <w:sz w:val="28"/>
      <w:szCs w:val="28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71B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71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link w:val="a0"/>
    <w:rsid w:val="00171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E804C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 Знак Знак"/>
    <w:basedOn w:val="a"/>
    <w:rsid w:val="00CF51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5159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CF5159"/>
    <w:pPr>
      <w:ind w:left="567" w:right="-1333" w:firstLine="851"/>
      <w:jc w:val="both"/>
    </w:pPr>
    <w:rPr>
      <w:szCs w:val="20"/>
    </w:rPr>
  </w:style>
  <w:style w:type="paragraph" w:styleId="a5">
    <w:name w:val="footer"/>
    <w:basedOn w:val="a"/>
    <w:rsid w:val="00CF515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link w:val="a7"/>
    <w:rsid w:val="00275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7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C5AD-C7C0-48D4-9A6E-D565EDE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USER</cp:lastModifiedBy>
  <cp:revision>2</cp:revision>
  <cp:lastPrinted>2017-02-10T06:13:00Z</cp:lastPrinted>
  <dcterms:created xsi:type="dcterms:W3CDTF">2023-07-18T09:20:00Z</dcterms:created>
  <dcterms:modified xsi:type="dcterms:W3CDTF">2023-07-18T09:20:00Z</dcterms:modified>
</cp:coreProperties>
</file>