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3" w:rsidRPr="002F1BB4" w:rsidRDefault="00940643" w:rsidP="0094064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 xml:space="preserve">Приложение 1 </w:t>
      </w:r>
    </w:p>
    <w:p w:rsidR="00940643" w:rsidRPr="002F1BB4" w:rsidRDefault="00940643" w:rsidP="0094064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>К муниципальной программе</w:t>
      </w:r>
    </w:p>
    <w:p w:rsidR="00940643" w:rsidRPr="002F1BB4" w:rsidRDefault="00940643" w:rsidP="0094064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 xml:space="preserve">«Энергосбережение и энергоэффективность в </w:t>
      </w:r>
    </w:p>
    <w:p w:rsidR="00940643" w:rsidRPr="002F1BB4" w:rsidRDefault="00940643" w:rsidP="0094064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>Елкинском сельском поселении</w:t>
      </w:r>
    </w:p>
    <w:p w:rsidR="00940643" w:rsidRPr="002F1BB4" w:rsidRDefault="00940643" w:rsidP="00940643">
      <w:pPr>
        <w:jc w:val="center"/>
        <w:rPr>
          <w:sz w:val="24"/>
          <w:szCs w:val="24"/>
        </w:rPr>
      </w:pPr>
    </w:p>
    <w:p w:rsidR="00940643" w:rsidRDefault="00940643" w:rsidP="00940643">
      <w:pPr>
        <w:jc w:val="center"/>
        <w:rPr>
          <w:b/>
        </w:rPr>
      </w:pPr>
    </w:p>
    <w:p w:rsidR="00940643" w:rsidRDefault="00940643" w:rsidP="00940643">
      <w:pPr>
        <w:jc w:val="center"/>
        <w:rPr>
          <w:b/>
        </w:rPr>
      </w:pPr>
    </w:p>
    <w:tbl>
      <w:tblPr>
        <w:tblW w:w="0" w:type="auto"/>
        <w:tblInd w:w="9322" w:type="dxa"/>
        <w:tblLook w:val="04A0"/>
      </w:tblPr>
      <w:tblGrid>
        <w:gridCol w:w="6029"/>
      </w:tblGrid>
      <w:tr w:rsidR="00940643" w:rsidRPr="00BC7320" w:rsidTr="00BF5AE9">
        <w:tc>
          <w:tcPr>
            <w:tcW w:w="6029" w:type="dxa"/>
            <w:shd w:val="clear" w:color="auto" w:fill="auto"/>
          </w:tcPr>
          <w:p w:rsidR="00940643" w:rsidRPr="00861CE4" w:rsidRDefault="00940643" w:rsidP="00BF5AE9">
            <w:pPr>
              <w:jc w:val="right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Таблица 1</w:t>
            </w:r>
          </w:p>
        </w:tc>
      </w:tr>
      <w:tr w:rsidR="00940643" w:rsidRPr="00BC7320" w:rsidTr="00BF5AE9">
        <w:tc>
          <w:tcPr>
            <w:tcW w:w="6029" w:type="dxa"/>
            <w:shd w:val="clear" w:color="auto" w:fill="auto"/>
          </w:tcPr>
          <w:p w:rsidR="00940643" w:rsidRPr="00BC7320" w:rsidRDefault="00940643" w:rsidP="00BF5AE9">
            <w:pPr>
              <w:rPr>
                <w:rStyle w:val="a6"/>
                <w:b w:val="0"/>
                <w:bCs w:val="0"/>
              </w:rPr>
            </w:pPr>
          </w:p>
        </w:tc>
      </w:tr>
      <w:tr w:rsidR="00940643" w:rsidRPr="00BC7320" w:rsidTr="00BF5AE9">
        <w:tc>
          <w:tcPr>
            <w:tcW w:w="6029" w:type="dxa"/>
            <w:shd w:val="clear" w:color="auto" w:fill="auto"/>
          </w:tcPr>
          <w:p w:rsidR="00940643" w:rsidRPr="00BC7320" w:rsidRDefault="00940643" w:rsidP="00BF5AE9">
            <w:pPr>
              <w:jc w:val="center"/>
            </w:pPr>
          </w:p>
        </w:tc>
      </w:tr>
    </w:tbl>
    <w:p w:rsidR="00940643" w:rsidRPr="00BC7320" w:rsidRDefault="00940643" w:rsidP="00940643">
      <w:pPr>
        <w:ind w:firstLine="720"/>
      </w:pPr>
    </w:p>
    <w:p w:rsidR="00940643" w:rsidRDefault="00940643" w:rsidP="00940643">
      <w:pPr>
        <w:pStyle w:val="1"/>
        <w:spacing w:before="100" w:beforeAutospacing="1" w:after="100" w:afterAutospacing="1"/>
        <w:rPr>
          <w:b/>
          <w:sz w:val="26"/>
          <w:szCs w:val="26"/>
        </w:rPr>
      </w:pPr>
      <w:r w:rsidRPr="00BC7320">
        <w:rPr>
          <w:b/>
          <w:sz w:val="26"/>
          <w:szCs w:val="26"/>
        </w:rPr>
        <w:t>Перечень</w:t>
      </w:r>
    </w:p>
    <w:p w:rsidR="00940643" w:rsidRPr="00861CE4" w:rsidRDefault="00940643" w:rsidP="00940643">
      <w:pPr>
        <w:pStyle w:val="1"/>
        <w:spacing w:before="100" w:beforeAutospacing="1" w:after="100" w:afterAutospacing="1"/>
        <w:rPr>
          <w:b/>
          <w:sz w:val="26"/>
          <w:szCs w:val="26"/>
        </w:rPr>
      </w:pPr>
      <w:r w:rsidRPr="00BC7320">
        <w:rPr>
          <w:b/>
          <w:sz w:val="26"/>
          <w:szCs w:val="26"/>
        </w:rPr>
        <w:t xml:space="preserve"> основных мероприятий </w:t>
      </w:r>
      <w:r>
        <w:rPr>
          <w:b/>
          <w:sz w:val="26"/>
          <w:szCs w:val="26"/>
        </w:rPr>
        <w:t xml:space="preserve">и мероприятий муниципальной программы «Энергосбережение и энергоэффективность в Елкинском сельском поселении </w:t>
      </w:r>
      <w:r w:rsidRPr="00861CE4">
        <w:rPr>
          <w:b/>
          <w:sz w:val="26"/>
          <w:szCs w:val="26"/>
        </w:rPr>
        <w:t>»</w:t>
      </w:r>
    </w:p>
    <w:p w:rsidR="00940643" w:rsidRPr="00BC7320" w:rsidRDefault="00940643" w:rsidP="00940643">
      <w:pPr>
        <w:spacing w:before="100" w:beforeAutospacing="1" w:after="100" w:afterAutospacing="1"/>
        <w:ind w:firstLine="720"/>
      </w:pPr>
    </w:p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296"/>
        <w:gridCol w:w="1665"/>
        <w:gridCol w:w="1100"/>
        <w:gridCol w:w="1320"/>
        <w:gridCol w:w="2050"/>
        <w:gridCol w:w="2534"/>
        <w:gridCol w:w="2668"/>
      </w:tblGrid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Срок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Последствия нереализации основного мероприятия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0643" w:rsidRPr="00BC7320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Связь с показателями государственной </w:t>
            </w:r>
            <w:r>
              <w:rPr>
                <w:rFonts w:ascii="Times New Roman" w:hAnsi="Times New Roman"/>
              </w:rPr>
              <w:t xml:space="preserve">областной </w:t>
            </w:r>
            <w:r w:rsidRPr="00BC7320">
              <w:rPr>
                <w:rFonts w:ascii="Times New Roman" w:hAnsi="Times New Roman"/>
              </w:rPr>
              <w:t>программы (подпрограммы)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8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«Энергосбережение и энергоэффективность в Елкинском сельском поселении»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643" w:rsidRDefault="00940643" w:rsidP="00BF5AE9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«Энергоэффективность и развитие энергетики в Елкинском сельском поселении»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и методическая работа по вопросам энергосбережения</w:t>
            </w:r>
            <w:r w:rsidRPr="00BC73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2410C4">
              <w:rPr>
                <w:rFonts w:ascii="Times New Roman" w:hAnsi="Times New Roman"/>
              </w:rPr>
              <w:t xml:space="preserve">государственных автономных, бюджетных и казенных учреждений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Плановые показатели не установлены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C7320"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Проведение обязательного </w:t>
            </w:r>
            <w:r w:rsidRPr="00BC7320">
              <w:rPr>
                <w:sz w:val="24"/>
                <w:szCs w:val="24"/>
              </w:rPr>
              <w:lastRenderedPageBreak/>
              <w:t>энергетического обследования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950F5C" w:rsidRDefault="0094064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lastRenderedPageBreak/>
              <w:t>Администрац</w:t>
            </w:r>
            <w:r w:rsidRPr="00950F5C">
              <w:rPr>
                <w:sz w:val="24"/>
                <w:szCs w:val="24"/>
              </w:rPr>
              <w:lastRenderedPageBreak/>
              <w:t>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формирование </w:t>
            </w:r>
            <w:r w:rsidRPr="00BC7320">
              <w:rPr>
                <w:rFonts w:ascii="Times New Roman" w:hAnsi="Times New Roman"/>
              </w:rPr>
              <w:lastRenderedPageBreak/>
              <w:t>энергетических паспортов и мероприятий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Неисполнение ст.16 </w:t>
            </w:r>
            <w:r w:rsidRPr="00BC7320">
              <w:rPr>
                <w:rFonts w:ascii="Times New Roman" w:eastAsia="Calibri" w:hAnsi="Times New Roman"/>
              </w:rPr>
              <w:lastRenderedPageBreak/>
              <w:t xml:space="preserve">Федерального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энергосбере-жении и о повышении энергетической эффективности и о внесении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Плановые показатели </w:t>
            </w:r>
            <w:r w:rsidRPr="00BC7320">
              <w:rPr>
                <w:rFonts w:ascii="Times New Roman" w:hAnsi="Times New Roman"/>
              </w:rPr>
              <w:lastRenderedPageBreak/>
              <w:t>не установлены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C7320"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Формирование ежеквартальной отчетности о ходе реализации мероприятий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950F5C" w:rsidRDefault="0094064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мониторинг хода реализации мер по Программе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Снижение эффектив-ности мониторинга реализации меро-приятий Программы и неисполнение норма-тивных документов </w:t>
            </w:r>
            <w:r>
              <w:rPr>
                <w:rFonts w:ascii="Times New Roman" w:hAnsi="Times New Roman"/>
              </w:rPr>
              <w:t xml:space="preserve"> Багаевского </w:t>
            </w:r>
            <w:r w:rsidRPr="00A02138">
              <w:rPr>
                <w:rFonts w:ascii="Times New Roman" w:hAnsi="Times New Roman"/>
              </w:rPr>
              <w:t>района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Плановые показатели не установлены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BC7320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(в том числе не менее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Отсутствие положи-тельной динамики по снижению потреб-ления электроэнергии и неисполнение ст. 10 </w:t>
            </w:r>
            <w:r w:rsidRPr="00BC7320">
              <w:rPr>
                <w:rFonts w:ascii="Times New Roman" w:eastAsia="Calibri" w:hAnsi="Times New Roman"/>
              </w:rPr>
              <w:t xml:space="preserve">Федерального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энергосбере-жении и о повышении энергетической эффективности и о внесении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43" w:rsidRPr="00BC7320" w:rsidRDefault="00940643" w:rsidP="00BF5AE9">
            <w:pPr>
              <w:pStyle w:val="a7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экономии</w:t>
            </w:r>
            <w:r w:rsidRPr="00BC7320">
              <w:rPr>
                <w:rFonts w:ascii="Times New Roman" w:hAnsi="Times New Roman"/>
              </w:rPr>
              <w:t xml:space="preserve"> электрической энергии в натуральном выражении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на энергосберегающие</w:t>
            </w:r>
            <w:r>
              <w:rPr>
                <w:sz w:val="24"/>
                <w:szCs w:val="24"/>
              </w:rPr>
              <w:t xml:space="preserve"> -</w:t>
            </w:r>
            <w:r w:rsidRPr="00BC7320">
              <w:rPr>
                <w:sz w:val="24"/>
                <w:szCs w:val="24"/>
              </w:rPr>
              <w:t xml:space="preserve">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eastAsia="Batang" w:hAnsi="Times New Roman"/>
              </w:rPr>
            </w:pP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Повышение тепловой защиты зданий при капитальном ремонте, утепление зданий и строений, замена окон, дверей, установка </w:t>
            </w:r>
            <w:r w:rsidRPr="00BC7320">
              <w:rPr>
                <w:sz w:val="24"/>
                <w:szCs w:val="24"/>
              </w:rPr>
              <w:lastRenderedPageBreak/>
              <w:t>доводчиков дверей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lastRenderedPageBreak/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тепловой энергии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Отсутствие положи-тельной динамики по снижению потреб-ления тепловой энергии и неиспол-</w:t>
            </w:r>
            <w:r w:rsidRPr="00BC7320">
              <w:rPr>
                <w:rFonts w:ascii="Times New Roman" w:hAnsi="Times New Roman"/>
              </w:rPr>
              <w:lastRenderedPageBreak/>
              <w:t xml:space="preserve">нение ст. 10 </w:t>
            </w:r>
            <w:r w:rsidRPr="00BC7320">
              <w:rPr>
                <w:rFonts w:ascii="Times New Roman" w:eastAsia="Calibri" w:hAnsi="Times New Roman"/>
              </w:rPr>
              <w:t xml:space="preserve">Феде-рального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энергосбереже-нии и о повышении энергетической эф-фективности и о вне-сении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</w:rPr>
              <w:t>экономии тепло</w:t>
            </w:r>
            <w:r w:rsidRPr="00BC7320">
              <w:rPr>
                <w:rFonts w:ascii="Times New Roman" w:hAnsi="Times New Roman"/>
              </w:rPr>
              <w:t>вой энергии в натуральном выражении</w:t>
            </w:r>
          </w:p>
        </w:tc>
      </w:tr>
      <w:tr w:rsidR="0094064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Замена неэффективных отопительных котлов в индивидуальных системах отопления зданий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топлива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063A74" w:rsidRDefault="00940643" w:rsidP="00BF5AE9">
            <w:pPr>
              <w:rPr>
                <w:sz w:val="24"/>
                <w:szCs w:val="24"/>
              </w:rPr>
            </w:pPr>
            <w:r w:rsidRPr="00063A74">
              <w:rPr>
                <w:sz w:val="24"/>
                <w:szCs w:val="24"/>
              </w:rPr>
              <w:t>Отсутствие положи-тельной динамики по снижению потреб-ления тепловой энергии и неиспол-нение ст. 10 Феде-рального закона от 23.11.2009 № 216-ФЗ «Об энергосбереже-нии и о повышении энергетической эф-фективности и о вне-сении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Показатели </w:t>
            </w:r>
            <w:r>
              <w:rPr>
                <w:rFonts w:ascii="Times New Roman" w:hAnsi="Times New Roman"/>
              </w:rPr>
              <w:t>экономии тепло</w:t>
            </w:r>
            <w:r w:rsidRPr="00BC7320">
              <w:rPr>
                <w:rFonts w:ascii="Times New Roman" w:hAnsi="Times New Roman"/>
              </w:rPr>
              <w:t>вой энергии в натуральном выражении</w:t>
            </w:r>
          </w:p>
        </w:tc>
      </w:tr>
    </w:tbl>
    <w:p w:rsidR="00940643" w:rsidRDefault="00940643" w:rsidP="00940643">
      <w:pPr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p w:rsidR="00940643" w:rsidRDefault="00940643" w:rsidP="00940643">
      <w:pPr>
        <w:ind w:firstLine="698"/>
        <w:rPr>
          <w:rStyle w:val="a6"/>
          <w:bCs w:val="0"/>
        </w:rPr>
      </w:pPr>
    </w:p>
    <w:tbl>
      <w:tblPr>
        <w:tblW w:w="0" w:type="auto"/>
        <w:tblInd w:w="9322" w:type="dxa"/>
        <w:tblLook w:val="04A0"/>
      </w:tblPr>
      <w:tblGrid>
        <w:gridCol w:w="5888"/>
      </w:tblGrid>
      <w:tr w:rsidR="00940643" w:rsidRPr="00BC7320" w:rsidTr="00BF5AE9">
        <w:tc>
          <w:tcPr>
            <w:tcW w:w="5888" w:type="dxa"/>
            <w:shd w:val="clear" w:color="auto" w:fill="auto"/>
          </w:tcPr>
          <w:p w:rsidR="00940643" w:rsidRPr="00214C0E" w:rsidRDefault="00940643" w:rsidP="00BF5AE9">
            <w:pPr>
              <w:jc w:val="center"/>
              <w:rPr>
                <w:rStyle w:val="a6"/>
                <w:b w:val="0"/>
                <w:bCs w:val="0"/>
                <w:sz w:val="26"/>
                <w:szCs w:val="26"/>
              </w:rPr>
            </w:pPr>
            <w:bookmarkStart w:id="0" w:name="Par676"/>
            <w:bookmarkEnd w:id="0"/>
            <w:r w:rsidRPr="00214C0E">
              <w:rPr>
                <w:rStyle w:val="a6"/>
                <w:b w:val="0"/>
                <w:bCs w:val="0"/>
                <w:sz w:val="26"/>
                <w:szCs w:val="26"/>
              </w:rPr>
              <w:t xml:space="preserve">Таблица № </w:t>
            </w:r>
            <w:r>
              <w:rPr>
                <w:rStyle w:val="a6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940643" w:rsidRPr="00BC7320" w:rsidTr="00BF5AE9">
        <w:tc>
          <w:tcPr>
            <w:tcW w:w="5888" w:type="dxa"/>
            <w:shd w:val="clear" w:color="auto" w:fill="auto"/>
          </w:tcPr>
          <w:p w:rsidR="00940643" w:rsidRPr="00BC7320" w:rsidRDefault="00940643" w:rsidP="00BF5AE9">
            <w:pPr>
              <w:jc w:val="center"/>
              <w:rPr>
                <w:rStyle w:val="a6"/>
                <w:b w:val="0"/>
                <w:bCs w:val="0"/>
              </w:rPr>
            </w:pPr>
          </w:p>
        </w:tc>
      </w:tr>
      <w:tr w:rsidR="00940643" w:rsidRPr="00BC7320" w:rsidTr="00BF5AE9">
        <w:tc>
          <w:tcPr>
            <w:tcW w:w="5888" w:type="dxa"/>
            <w:shd w:val="clear" w:color="auto" w:fill="auto"/>
          </w:tcPr>
          <w:p w:rsidR="00940643" w:rsidRPr="00BC7320" w:rsidRDefault="00940643" w:rsidP="00BF5AE9">
            <w:pPr>
              <w:jc w:val="center"/>
            </w:pPr>
          </w:p>
        </w:tc>
      </w:tr>
    </w:tbl>
    <w:p w:rsidR="00940643" w:rsidRPr="00BC7320" w:rsidRDefault="00940643" w:rsidP="00940643">
      <w:pPr>
        <w:ind w:firstLine="698"/>
        <w:jc w:val="right"/>
        <w:rPr>
          <w:rStyle w:val="a6"/>
          <w:bCs w:val="0"/>
        </w:rPr>
      </w:pPr>
    </w:p>
    <w:p w:rsidR="00940643" w:rsidRPr="00BC7320" w:rsidRDefault="00940643" w:rsidP="00940643">
      <w:pPr>
        <w:ind w:firstLine="698"/>
        <w:jc w:val="center"/>
      </w:pPr>
      <w:r w:rsidRPr="00BC7320">
        <w:t>Расходы</w:t>
      </w:r>
    </w:p>
    <w:p w:rsidR="00940643" w:rsidRPr="00BC7320" w:rsidRDefault="00940643" w:rsidP="00940643">
      <w:pPr>
        <w:jc w:val="center"/>
      </w:pPr>
      <w:r>
        <w:t xml:space="preserve"> местных бюджетов</w:t>
      </w:r>
      <w:r w:rsidRPr="00BC7320">
        <w:t xml:space="preserve"> на реализацию </w:t>
      </w:r>
      <w:r>
        <w:t>муниципальной</w:t>
      </w:r>
      <w:r w:rsidRPr="00BC7320">
        <w:t xml:space="preserve"> программы </w:t>
      </w:r>
    </w:p>
    <w:p w:rsidR="00940643" w:rsidRPr="00BC7320" w:rsidRDefault="00940643" w:rsidP="00940643">
      <w:pPr>
        <w:ind w:firstLine="72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760"/>
        <w:gridCol w:w="2484"/>
        <w:gridCol w:w="1276"/>
        <w:gridCol w:w="1276"/>
        <w:gridCol w:w="1134"/>
        <w:gridCol w:w="1417"/>
        <w:gridCol w:w="1276"/>
        <w:gridCol w:w="1134"/>
        <w:gridCol w:w="1276"/>
      </w:tblGrid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Статус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940643" w:rsidRPr="00601672" w:rsidRDefault="0094064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8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2020</w:t>
            </w: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0167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CE1881" w:rsidRDefault="00940643" w:rsidP="00BF5AE9">
            <w:pPr>
              <w:pStyle w:val="a7"/>
              <w:rPr>
                <w:rFonts w:ascii="Times New Roman" w:hAnsi="Times New Roman"/>
              </w:rPr>
            </w:pPr>
            <w:r w:rsidRPr="00CE188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Энергсбережение и энергоэффективность в Елкинском сельском поселении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8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  <w:spacing w:val="-20"/>
                <w:kern w:val="20"/>
              </w:rPr>
            </w:pPr>
            <w:r>
              <w:rPr>
                <w:rFonts w:ascii="Times New Roman" w:hAnsi="Times New Roman"/>
                <w:spacing w:val="-20"/>
                <w:kern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35, 0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Pr="0021003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«Энергоэффективность и развитие энергетики в Елкинском сельском поселении»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0643" w:rsidRDefault="0094064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pPr>
              <w:rPr>
                <w:sz w:val="24"/>
                <w:szCs w:val="24"/>
              </w:rPr>
            </w:pPr>
            <w:r>
              <w:t>1.2</w:t>
            </w:r>
            <w:r w:rsidRPr="00A15B0E">
              <w:t xml:space="preserve"> </w:t>
            </w:r>
            <w:r>
              <w:t xml:space="preserve"> </w:t>
            </w:r>
            <w:r w:rsidRPr="00A15B0E">
              <w:rPr>
                <w:sz w:val="24"/>
                <w:szCs w:val="24"/>
              </w:rPr>
              <w:t>Проведение обязательного энергетического обследования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 </w:t>
            </w: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</w:t>
            </w:r>
            <w:r w:rsidRPr="00BC7320">
              <w:rPr>
                <w:sz w:val="24"/>
                <w:szCs w:val="24"/>
              </w:rPr>
              <w:lastRenderedPageBreak/>
              <w:t xml:space="preserve">энергосберегающие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(в том числе не менее </w:t>
            </w:r>
          </w:p>
          <w:p w:rsidR="00940643" w:rsidRPr="00BC7320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rPr>
                <w:sz w:val="24"/>
                <w:szCs w:val="24"/>
              </w:rPr>
            </w:pPr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16.1.   </w:t>
            </w: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940643" w:rsidRPr="00A15B0E" w:rsidRDefault="0094064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  <w:r>
              <w:rPr>
                <w:sz w:val="24"/>
                <w:szCs w:val="24"/>
              </w:rPr>
              <w:t>–Уличное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 </w:t>
            </w:r>
            <w:r w:rsidRPr="00BC7320">
              <w:rPr>
                <w:sz w:val="24"/>
                <w:szCs w:val="24"/>
              </w:rPr>
              <w:t xml:space="preserve">Повышение тепловой защиты зданий при капитальном ремонте, утепление </w:t>
            </w:r>
            <w:r>
              <w:rPr>
                <w:sz w:val="24"/>
                <w:szCs w:val="24"/>
              </w:rPr>
              <w:t>зданий и строений, замена окон,</w:t>
            </w:r>
            <w:r w:rsidRPr="00BC7320">
              <w:rPr>
                <w:sz w:val="24"/>
                <w:szCs w:val="24"/>
              </w:rPr>
              <w:t>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BC7320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  ПСД на газификацию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A15B0E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Подключение к газовым сетям и замена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94064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43" w:rsidRPr="00601672" w:rsidRDefault="0094064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Установка </w:t>
            </w:r>
            <w:r>
              <w:rPr>
                <w:sz w:val="24"/>
                <w:szCs w:val="24"/>
              </w:rPr>
              <w:lastRenderedPageBreak/>
              <w:t>газового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Default="0094064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43" w:rsidRPr="00601672" w:rsidRDefault="00940643" w:rsidP="00BF5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643" w:rsidRDefault="00940643" w:rsidP="00940643">
      <w:pPr>
        <w:jc w:val="center"/>
        <w:rPr>
          <w:b/>
        </w:rPr>
      </w:pPr>
    </w:p>
    <w:p w:rsidR="00940643" w:rsidRDefault="00940643" w:rsidP="00940643">
      <w:pPr>
        <w:jc w:val="center"/>
        <w:rPr>
          <w:b/>
        </w:rPr>
      </w:pPr>
    </w:p>
    <w:p w:rsidR="00940643" w:rsidRDefault="00940643" w:rsidP="00940643">
      <w:pPr>
        <w:rPr>
          <w:b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spacing w:line="204" w:lineRule="auto"/>
        <w:jc w:val="center"/>
        <w:rPr>
          <w:sz w:val="28"/>
          <w:szCs w:val="28"/>
        </w:rPr>
      </w:pPr>
    </w:p>
    <w:p w:rsidR="00940643" w:rsidRDefault="00940643" w:rsidP="00940643">
      <w:pPr>
        <w:ind w:left="11344"/>
      </w:pPr>
    </w:p>
    <w:p w:rsidR="00B75E98" w:rsidRDefault="00940643"/>
    <w:sectPr w:rsidR="00B75E98" w:rsidSect="006A58A9">
      <w:footerReference w:type="even" r:id="rId4"/>
      <w:footerReference w:type="default" r:id="rId5"/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F" w:rsidRDefault="00940643" w:rsidP="006A5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ACF" w:rsidRDefault="009406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F" w:rsidRPr="00515CEF" w:rsidRDefault="00940643" w:rsidP="006A58A9">
    <w:pPr>
      <w:pStyle w:val="a3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643"/>
    <w:rsid w:val="00030C21"/>
    <w:rsid w:val="004D1DA0"/>
    <w:rsid w:val="0094064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6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9406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940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nhideWhenUsed/>
    <w:rsid w:val="009406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94064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40643"/>
  </w:style>
  <w:style w:type="character" w:customStyle="1" w:styleId="a6">
    <w:name w:val="Цветовое выделение"/>
    <w:rsid w:val="00940643"/>
    <w:rPr>
      <w:b/>
      <w:bCs/>
      <w:color w:val="000080"/>
      <w:sz w:val="20"/>
      <w:szCs w:val="20"/>
    </w:rPr>
  </w:style>
  <w:style w:type="paragraph" w:customStyle="1" w:styleId="a7">
    <w:name w:val="Нормальный (таблица)"/>
    <w:basedOn w:val="a"/>
    <w:next w:val="a"/>
    <w:rsid w:val="0094064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94064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2017-01-09T10:59:00Z</dcterms:created>
  <dcterms:modified xsi:type="dcterms:W3CDTF">2017-01-09T10:59:00Z</dcterms:modified>
</cp:coreProperties>
</file>