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711B" w:rsidRDefault="00E5711B" w:rsidP="005E05B1">
      <w:pPr>
        <w:suppressAutoHyphens w:val="0"/>
        <w:jc w:val="center"/>
        <w:rPr>
          <w:b/>
          <w:lang w:eastAsia="ru-RU"/>
        </w:rPr>
      </w:pPr>
      <w:bookmarkStart w:id="0" w:name="_GoBack"/>
      <w:bookmarkEnd w:id="0"/>
    </w:p>
    <w:p w:rsidR="005E05B1" w:rsidRPr="005E05B1" w:rsidRDefault="005E05B1" w:rsidP="005E05B1">
      <w:pPr>
        <w:suppressAutoHyphens w:val="0"/>
        <w:jc w:val="center"/>
        <w:rPr>
          <w:b/>
          <w:lang w:eastAsia="ru-RU"/>
        </w:rPr>
      </w:pPr>
      <w:r w:rsidRPr="005E05B1">
        <w:rPr>
          <w:b/>
          <w:lang w:eastAsia="ru-RU"/>
        </w:rPr>
        <w:t>АДМИНИСТРАЦИЯ ЕЛКИНСКОГО СЕЛЬСКОГО ПОСЕЛЕНИЯ БАГАЕВСКОГО РАЙОНА</w:t>
      </w:r>
    </w:p>
    <w:p w:rsidR="005E05B1" w:rsidRPr="005E05B1" w:rsidRDefault="005E05B1" w:rsidP="005E05B1">
      <w:pPr>
        <w:suppressAutoHyphens w:val="0"/>
        <w:jc w:val="center"/>
        <w:rPr>
          <w:b/>
          <w:lang w:eastAsia="ru-RU"/>
        </w:rPr>
      </w:pPr>
      <w:r w:rsidRPr="005E05B1">
        <w:rPr>
          <w:b/>
          <w:lang w:eastAsia="ru-RU"/>
        </w:rPr>
        <w:t>РОСТОВСКОЙ ОБЛАСТИ</w:t>
      </w:r>
    </w:p>
    <w:p w:rsidR="005E05B1" w:rsidRPr="005E05B1" w:rsidRDefault="005E05B1" w:rsidP="005E05B1">
      <w:pPr>
        <w:tabs>
          <w:tab w:val="left" w:pos="9027"/>
        </w:tabs>
        <w:suppressAutoHyphens w:val="0"/>
        <w:rPr>
          <w:lang w:eastAsia="ru-RU"/>
        </w:rPr>
      </w:pPr>
      <w:r w:rsidRPr="005E05B1">
        <w:rPr>
          <w:lang w:eastAsia="ru-RU"/>
        </w:rPr>
        <w:tab/>
      </w:r>
    </w:p>
    <w:p w:rsidR="005E05B1" w:rsidRPr="005E05B1" w:rsidRDefault="005E05B1" w:rsidP="005E05B1">
      <w:pPr>
        <w:keepNext/>
        <w:suppressAutoHyphens w:val="0"/>
        <w:jc w:val="center"/>
        <w:outlineLvl w:val="0"/>
        <w:rPr>
          <w:b/>
          <w:lang w:eastAsia="ru-RU"/>
        </w:rPr>
      </w:pPr>
      <w:r w:rsidRPr="005E05B1">
        <w:rPr>
          <w:b/>
          <w:lang w:eastAsia="ru-RU"/>
        </w:rPr>
        <w:t>ПОСТАНОВЛЕНИЕ</w:t>
      </w:r>
    </w:p>
    <w:p w:rsidR="005E05B1" w:rsidRPr="005E05B1" w:rsidRDefault="005E05B1" w:rsidP="005E05B1">
      <w:pPr>
        <w:suppressAutoHyphens w:val="0"/>
        <w:jc w:val="center"/>
        <w:rPr>
          <w:b/>
          <w:lang w:eastAsia="ru-RU"/>
        </w:rPr>
      </w:pPr>
    </w:p>
    <w:p w:rsidR="005E05B1" w:rsidRPr="005E05B1" w:rsidRDefault="005E05B1" w:rsidP="005E05B1">
      <w:pPr>
        <w:suppressAutoHyphens w:val="0"/>
        <w:jc w:val="center"/>
        <w:rPr>
          <w:lang w:eastAsia="ru-RU"/>
        </w:rPr>
      </w:pPr>
      <w:r w:rsidRPr="005E05B1">
        <w:rPr>
          <w:lang w:eastAsia="ru-RU"/>
        </w:rPr>
        <w:sym w:font="Times New Roman" w:char="2116"/>
      </w:r>
      <w:r w:rsidRPr="005E05B1">
        <w:rPr>
          <w:lang w:eastAsia="ru-RU"/>
        </w:rPr>
        <w:t xml:space="preserve"> </w:t>
      </w:r>
      <w:r>
        <w:rPr>
          <w:lang w:eastAsia="ru-RU"/>
        </w:rPr>
        <w:t>13</w:t>
      </w:r>
    </w:p>
    <w:p w:rsidR="005E05B1" w:rsidRPr="005E05B1" w:rsidRDefault="005E05B1" w:rsidP="005E05B1">
      <w:pPr>
        <w:suppressAutoHyphens w:val="0"/>
        <w:rPr>
          <w:lang w:eastAsia="ru-RU"/>
        </w:rPr>
      </w:pPr>
      <w:r w:rsidRPr="005E05B1">
        <w:rPr>
          <w:lang w:eastAsia="ru-RU"/>
        </w:rPr>
        <w:t>от 05 февраля  2024 года                                                                        х. Елкин</w:t>
      </w:r>
    </w:p>
    <w:p w:rsidR="005E05B1" w:rsidRPr="005E05B1" w:rsidRDefault="005E05B1" w:rsidP="005E05B1">
      <w:pPr>
        <w:suppressAutoHyphens w:val="0"/>
        <w:rPr>
          <w:b/>
          <w:bCs/>
          <w:lang w:eastAsia="ru-RU"/>
        </w:rPr>
      </w:pPr>
      <w:r w:rsidRPr="005E05B1">
        <w:rPr>
          <w:b/>
          <w:bCs/>
          <w:lang w:eastAsia="ru-RU"/>
        </w:rPr>
        <w:t xml:space="preserve"> </w:t>
      </w:r>
    </w:p>
    <w:p w:rsidR="00A66DB3" w:rsidRDefault="00A66DB3">
      <w:pPr>
        <w:jc w:val="both"/>
        <w:rPr>
          <w:b/>
          <w:bCs/>
        </w:rPr>
      </w:pPr>
    </w:p>
    <w:p w:rsidR="00A66DB3" w:rsidRDefault="00A66DB3">
      <w:pPr>
        <w:jc w:val="center"/>
      </w:pPr>
      <w:r>
        <w:rPr>
          <w:b/>
        </w:rPr>
        <w:t xml:space="preserve">     Об утверждении отчета о реализации муниципальной программы </w:t>
      </w:r>
    </w:p>
    <w:p w:rsidR="00A66DB3" w:rsidRDefault="00A66DB3" w:rsidP="005B7BE5">
      <w:pPr>
        <w:jc w:val="center"/>
      </w:pPr>
      <w:r>
        <w:rPr>
          <w:b/>
        </w:rPr>
        <w:t>«</w:t>
      </w:r>
      <w:r w:rsidR="005B7BE5" w:rsidRPr="005B7BE5">
        <w:rPr>
          <w:b/>
        </w:rPr>
        <w:t xml:space="preserve">Развитие культуры и туризма в </w:t>
      </w:r>
      <w:proofErr w:type="spellStart"/>
      <w:r w:rsidR="005B7BE5" w:rsidRPr="005B7BE5">
        <w:rPr>
          <w:b/>
        </w:rPr>
        <w:t>Елкинском</w:t>
      </w:r>
      <w:proofErr w:type="spellEnd"/>
      <w:r w:rsidR="005B7BE5" w:rsidRPr="005B7BE5">
        <w:rPr>
          <w:b/>
        </w:rPr>
        <w:t xml:space="preserve"> сельском поселении Багаевского района</w:t>
      </w:r>
      <w:r w:rsidR="005B7BE5">
        <w:rPr>
          <w:b/>
        </w:rPr>
        <w:t>» за 2023</w:t>
      </w:r>
      <w:r>
        <w:rPr>
          <w:b/>
        </w:rPr>
        <w:t xml:space="preserve"> год</w:t>
      </w:r>
    </w:p>
    <w:p w:rsidR="00A66DB3" w:rsidRDefault="00A66DB3">
      <w:pPr>
        <w:pStyle w:val="a9"/>
        <w:jc w:val="both"/>
      </w:pPr>
      <w:r>
        <w:rPr>
          <w:szCs w:val="28"/>
        </w:rPr>
        <w:t xml:space="preserve">  </w:t>
      </w:r>
    </w:p>
    <w:p w:rsidR="00A66DB3" w:rsidRDefault="00A66DB3">
      <w:pPr>
        <w:pStyle w:val="a9"/>
        <w:jc w:val="both"/>
      </w:pPr>
      <w:r>
        <w:rPr>
          <w:szCs w:val="28"/>
        </w:rPr>
        <w:t xml:space="preserve"> В соответствии с постановлением Администрации</w:t>
      </w:r>
      <w:r w:rsidR="005E05B1">
        <w:rPr>
          <w:szCs w:val="28"/>
        </w:rPr>
        <w:t xml:space="preserve"> </w:t>
      </w:r>
      <w:proofErr w:type="spellStart"/>
      <w:r w:rsidR="005E05B1">
        <w:rPr>
          <w:szCs w:val="28"/>
        </w:rPr>
        <w:t>Елкинского</w:t>
      </w:r>
      <w:proofErr w:type="spellEnd"/>
      <w:r>
        <w:rPr>
          <w:szCs w:val="28"/>
        </w:rPr>
        <w:t xml:space="preserve"> сельского поселения </w:t>
      </w:r>
      <w:r w:rsidR="005E05B1" w:rsidRPr="005E05B1">
        <w:rPr>
          <w:szCs w:val="28"/>
        </w:rPr>
        <w:t>от 23.08.2018 № 118</w:t>
      </w:r>
      <w:proofErr w:type="gramStart"/>
      <w:r w:rsidR="005E05B1" w:rsidRPr="005E05B1">
        <w:rPr>
          <w:szCs w:val="28"/>
        </w:rPr>
        <w:t xml:space="preserve">  О</w:t>
      </w:r>
      <w:proofErr w:type="gramEnd"/>
      <w:r w:rsidR="005E05B1" w:rsidRPr="005E05B1">
        <w:rPr>
          <w:szCs w:val="28"/>
        </w:rPr>
        <w:t xml:space="preserve">б утверждении перечня муниципальных программ </w:t>
      </w:r>
      <w:proofErr w:type="spellStart"/>
      <w:r w:rsidR="005E05B1" w:rsidRPr="005E05B1">
        <w:rPr>
          <w:szCs w:val="28"/>
        </w:rPr>
        <w:t>Елкинского</w:t>
      </w:r>
      <w:proofErr w:type="spellEnd"/>
      <w:r w:rsidR="005E05B1" w:rsidRPr="005E05B1">
        <w:rPr>
          <w:szCs w:val="28"/>
        </w:rPr>
        <w:t xml:space="preserve"> сельского поселения Багаевского района </w:t>
      </w:r>
      <w:r w:rsidR="005E05B1">
        <w:rPr>
          <w:szCs w:val="28"/>
        </w:rPr>
        <w:t>и п</w:t>
      </w:r>
      <w:r w:rsidR="005E05B1" w:rsidRPr="005E05B1">
        <w:rPr>
          <w:szCs w:val="28"/>
        </w:rPr>
        <w:t xml:space="preserve">остановлением Администрации </w:t>
      </w:r>
      <w:proofErr w:type="spellStart"/>
      <w:r w:rsidR="005E05B1" w:rsidRPr="005E05B1">
        <w:rPr>
          <w:szCs w:val="28"/>
        </w:rPr>
        <w:t>Елкинского</w:t>
      </w:r>
      <w:proofErr w:type="spellEnd"/>
      <w:r w:rsidR="005E05B1" w:rsidRPr="005E05B1">
        <w:rPr>
          <w:szCs w:val="28"/>
        </w:rPr>
        <w:t xml:space="preserve"> сельского поселения Багаевского района от  31.07.2023 № 64 «Об утверждении Порядка разработки, реализации и оценки эффективности муниципальных программ </w:t>
      </w:r>
      <w:proofErr w:type="spellStart"/>
      <w:r w:rsidR="005E05B1" w:rsidRPr="005E05B1">
        <w:rPr>
          <w:szCs w:val="28"/>
        </w:rPr>
        <w:t>Елкинского</w:t>
      </w:r>
      <w:proofErr w:type="spellEnd"/>
      <w:r w:rsidR="005E05B1" w:rsidRPr="005E05B1">
        <w:rPr>
          <w:szCs w:val="28"/>
        </w:rPr>
        <w:t xml:space="preserve"> сельского поселения Багаевского района» </w:t>
      </w:r>
      <w:r>
        <w:rPr>
          <w:szCs w:val="28"/>
        </w:rPr>
        <w:t xml:space="preserve">Администрация </w:t>
      </w:r>
      <w:proofErr w:type="spellStart"/>
      <w:r w:rsidR="000F5581">
        <w:rPr>
          <w:szCs w:val="28"/>
        </w:rPr>
        <w:t>Елкинского</w:t>
      </w:r>
      <w:proofErr w:type="spellEnd"/>
      <w:r>
        <w:rPr>
          <w:szCs w:val="28"/>
        </w:rPr>
        <w:t xml:space="preserve"> сельского поселения </w:t>
      </w:r>
      <w:r>
        <w:rPr>
          <w:b/>
          <w:szCs w:val="28"/>
        </w:rPr>
        <w:t>постановляет:</w:t>
      </w:r>
    </w:p>
    <w:p w:rsidR="00A66DB3" w:rsidRDefault="00A66DB3">
      <w:pPr>
        <w:jc w:val="center"/>
        <w:rPr>
          <w:b/>
        </w:rPr>
      </w:pPr>
    </w:p>
    <w:p w:rsidR="00A66DB3" w:rsidRDefault="00A66DB3">
      <w:pPr>
        <w:jc w:val="both"/>
      </w:pPr>
      <w:r>
        <w:rPr>
          <w:b/>
        </w:rPr>
        <w:tab/>
      </w:r>
    </w:p>
    <w:p w:rsidR="00A66DB3" w:rsidRDefault="00A66DB3">
      <w:pPr>
        <w:pStyle w:val="ConsPlusTitle"/>
        <w:widowControl/>
        <w:snapToGrid w:val="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1.Утвердить отчет о реализации муниципальной программы «</w:t>
      </w:r>
      <w:r w:rsidR="005B7BE5" w:rsidRPr="005B7BE5">
        <w:rPr>
          <w:rFonts w:ascii="Times New Roman" w:hAnsi="Times New Roman" w:cs="Times New Roman"/>
          <w:b w:val="0"/>
          <w:sz w:val="28"/>
          <w:szCs w:val="28"/>
        </w:rPr>
        <w:t xml:space="preserve">Развитие культуры и туризма в </w:t>
      </w:r>
      <w:proofErr w:type="spellStart"/>
      <w:r w:rsidR="005B7BE5" w:rsidRPr="005B7BE5">
        <w:rPr>
          <w:rFonts w:ascii="Times New Roman" w:hAnsi="Times New Roman" w:cs="Times New Roman"/>
          <w:b w:val="0"/>
          <w:sz w:val="28"/>
          <w:szCs w:val="28"/>
        </w:rPr>
        <w:t>Елкинском</w:t>
      </w:r>
      <w:proofErr w:type="spellEnd"/>
      <w:r w:rsidR="005B7BE5" w:rsidRPr="005B7BE5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Багаевского района</w:t>
      </w:r>
      <w:r w:rsidR="005B7BE5">
        <w:rPr>
          <w:rFonts w:ascii="Times New Roman" w:hAnsi="Times New Roman" w:cs="Times New Roman"/>
          <w:b w:val="0"/>
          <w:sz w:val="28"/>
          <w:szCs w:val="28"/>
        </w:rPr>
        <w:t>»  за 2023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год, утвержденной постановлением Администрации </w:t>
      </w:r>
      <w:proofErr w:type="spellStart"/>
      <w:r w:rsidR="00D34988">
        <w:rPr>
          <w:rFonts w:ascii="Times New Roman" w:hAnsi="Times New Roman" w:cs="Times New Roman"/>
          <w:b w:val="0"/>
          <w:sz w:val="28"/>
          <w:szCs w:val="28"/>
        </w:rPr>
        <w:t>Елкинского</w:t>
      </w:r>
      <w:proofErr w:type="spellEnd"/>
      <w:r w:rsidR="005B7BE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 12</w:t>
      </w:r>
      <w:r>
        <w:rPr>
          <w:rFonts w:ascii="Times New Roman" w:hAnsi="Times New Roman" w:cs="Times New Roman"/>
          <w:b w:val="0"/>
          <w:sz w:val="28"/>
          <w:szCs w:val="28"/>
        </w:rPr>
        <w:t>.12.2</w:t>
      </w:r>
      <w:r w:rsidR="005B7BE5">
        <w:rPr>
          <w:rFonts w:ascii="Times New Roman" w:hAnsi="Times New Roman" w:cs="Times New Roman"/>
          <w:b w:val="0"/>
          <w:sz w:val="28"/>
          <w:szCs w:val="28"/>
        </w:rPr>
        <w:t>018 № 165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б утверждении муниципальной  программы «</w:t>
      </w:r>
      <w:r w:rsidR="005B7BE5" w:rsidRPr="005B7BE5">
        <w:rPr>
          <w:rFonts w:ascii="Times New Roman" w:hAnsi="Times New Roman" w:cs="Times New Roman"/>
          <w:b w:val="0"/>
          <w:sz w:val="28"/>
          <w:szCs w:val="28"/>
        </w:rPr>
        <w:t xml:space="preserve">Развитие культуры и туризма в </w:t>
      </w:r>
      <w:proofErr w:type="spellStart"/>
      <w:r w:rsidR="005B7BE5" w:rsidRPr="005B7BE5">
        <w:rPr>
          <w:rFonts w:ascii="Times New Roman" w:hAnsi="Times New Roman" w:cs="Times New Roman"/>
          <w:b w:val="0"/>
          <w:sz w:val="28"/>
          <w:szCs w:val="28"/>
        </w:rPr>
        <w:t>Елкинском</w:t>
      </w:r>
      <w:proofErr w:type="spellEnd"/>
      <w:r w:rsidR="005B7BE5" w:rsidRPr="005B7BE5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Багаевского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», согласно приложению.</w:t>
      </w:r>
    </w:p>
    <w:p w:rsidR="00A66DB3" w:rsidRDefault="00A66DB3">
      <w:pPr>
        <w:jc w:val="both"/>
      </w:pPr>
      <w:r>
        <w:t xml:space="preserve">   2.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A66DB3" w:rsidRDefault="00A66DB3">
      <w:pPr>
        <w:jc w:val="both"/>
      </w:pPr>
    </w:p>
    <w:p w:rsidR="00A66DB3" w:rsidRDefault="00A66DB3">
      <w:pPr>
        <w:jc w:val="both"/>
      </w:pPr>
    </w:p>
    <w:p w:rsidR="00A66DB3" w:rsidRDefault="00DB2CF0">
      <w:r>
        <w:t xml:space="preserve">Глава Администрации </w:t>
      </w:r>
    </w:p>
    <w:p w:rsidR="00DB2CF0" w:rsidRDefault="00DB2CF0">
      <w:proofErr w:type="spellStart"/>
      <w:r>
        <w:t>Елкинского</w:t>
      </w:r>
      <w:proofErr w:type="spellEnd"/>
      <w:r>
        <w:t xml:space="preserve"> сельского поселения                                   Н.И. Волков</w:t>
      </w:r>
    </w:p>
    <w:p w:rsidR="00A66DB3" w:rsidRDefault="00A66DB3"/>
    <w:p w:rsidR="00A66DB3" w:rsidRDefault="00A66DB3"/>
    <w:p w:rsidR="00A66DB3" w:rsidRDefault="00A66DB3"/>
    <w:p w:rsidR="00A66DB3" w:rsidRDefault="00A66DB3"/>
    <w:p w:rsidR="00A66DB3" w:rsidRDefault="00A66DB3"/>
    <w:p w:rsidR="00A66DB3" w:rsidRDefault="00A66DB3"/>
    <w:p w:rsidR="00A66DB3" w:rsidRDefault="00A66DB3"/>
    <w:p w:rsidR="00A66DB3" w:rsidRDefault="00A66DB3">
      <w:r>
        <w:rPr>
          <w:sz w:val="24"/>
          <w:szCs w:val="24"/>
        </w:rPr>
        <w:t>Проект постановления вносит:</w:t>
      </w:r>
    </w:p>
    <w:p w:rsidR="00A66DB3" w:rsidRDefault="00DB2CF0" w:rsidP="00DB2CF0">
      <w:r>
        <w:rPr>
          <w:sz w:val="24"/>
          <w:szCs w:val="24"/>
        </w:rPr>
        <w:t xml:space="preserve">Сектор экономики и финансов </w:t>
      </w:r>
    </w:p>
    <w:p w:rsidR="00A66DB3" w:rsidRDefault="00A66DB3"/>
    <w:p w:rsidR="00A66DB3" w:rsidRDefault="00A66DB3"/>
    <w:p w:rsidR="00A66DB3" w:rsidRDefault="00A66DB3"/>
    <w:p w:rsidR="00A66DB3" w:rsidRDefault="00A66DB3"/>
    <w:p w:rsidR="00A66DB3" w:rsidRDefault="00A66DB3">
      <w:pPr>
        <w:jc w:val="both"/>
        <w:rPr>
          <w:sz w:val="24"/>
          <w:szCs w:val="24"/>
        </w:rPr>
      </w:pPr>
    </w:p>
    <w:p w:rsidR="00A66DB3" w:rsidRDefault="00A66DB3">
      <w:pPr>
        <w:jc w:val="right"/>
      </w:pPr>
      <w:r>
        <w:rPr>
          <w:sz w:val="24"/>
          <w:szCs w:val="24"/>
        </w:rPr>
        <w:t>Приложение к</w:t>
      </w:r>
      <w:r w:rsidR="005B7BE5">
        <w:rPr>
          <w:sz w:val="24"/>
          <w:szCs w:val="24"/>
        </w:rPr>
        <w:t xml:space="preserve">  постановлению</w:t>
      </w:r>
    </w:p>
    <w:p w:rsidR="00A66DB3" w:rsidRDefault="00A66DB3">
      <w:pPr>
        <w:jc w:val="right"/>
      </w:pPr>
      <w:r>
        <w:rPr>
          <w:sz w:val="24"/>
          <w:szCs w:val="24"/>
        </w:rPr>
        <w:t xml:space="preserve">Администрации </w:t>
      </w:r>
      <w:proofErr w:type="spellStart"/>
      <w:r w:rsidR="005B7BE5">
        <w:rPr>
          <w:sz w:val="24"/>
          <w:szCs w:val="24"/>
        </w:rPr>
        <w:t>Елкинского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A66DB3" w:rsidRDefault="008752ED">
      <w:pPr>
        <w:jc w:val="right"/>
      </w:pPr>
      <w:r>
        <w:rPr>
          <w:sz w:val="24"/>
          <w:szCs w:val="24"/>
        </w:rPr>
        <w:t>от    05.02.2024г.  №   13</w:t>
      </w:r>
    </w:p>
    <w:p w:rsidR="00A66DB3" w:rsidRDefault="00A66DB3">
      <w:pPr>
        <w:jc w:val="both"/>
        <w:rPr>
          <w:sz w:val="24"/>
          <w:szCs w:val="24"/>
        </w:rPr>
      </w:pPr>
    </w:p>
    <w:p w:rsidR="00A66DB3" w:rsidRDefault="00A66DB3">
      <w:pPr>
        <w:jc w:val="center"/>
      </w:pPr>
      <w:r>
        <w:rPr>
          <w:b/>
          <w:color w:val="000000"/>
        </w:rPr>
        <w:t>ОТЧЕТ</w:t>
      </w:r>
    </w:p>
    <w:p w:rsidR="00A66DB3" w:rsidRDefault="00A66DB3">
      <w:pPr>
        <w:jc w:val="center"/>
      </w:pPr>
      <w:r>
        <w:rPr>
          <w:b/>
          <w:color w:val="000000"/>
        </w:rPr>
        <w:t xml:space="preserve">о реализации муниципальной программы </w:t>
      </w:r>
    </w:p>
    <w:p w:rsidR="005B7BE5" w:rsidRDefault="00A66DB3">
      <w:pPr>
        <w:jc w:val="center"/>
        <w:rPr>
          <w:b/>
        </w:rPr>
      </w:pPr>
      <w:r>
        <w:rPr>
          <w:b/>
        </w:rPr>
        <w:t>«</w:t>
      </w:r>
      <w:r w:rsidR="005B7BE5" w:rsidRPr="005B7BE5">
        <w:rPr>
          <w:b/>
        </w:rPr>
        <w:t xml:space="preserve">Развитие культуры и туризма в </w:t>
      </w:r>
      <w:proofErr w:type="spellStart"/>
      <w:r w:rsidR="005B7BE5" w:rsidRPr="005B7BE5">
        <w:rPr>
          <w:b/>
        </w:rPr>
        <w:t>Елкинском</w:t>
      </w:r>
      <w:proofErr w:type="spellEnd"/>
      <w:r w:rsidR="005B7BE5" w:rsidRPr="005B7BE5">
        <w:rPr>
          <w:b/>
        </w:rPr>
        <w:t xml:space="preserve"> сельском поселении</w:t>
      </w:r>
    </w:p>
    <w:p w:rsidR="00A66DB3" w:rsidRDefault="005B7BE5">
      <w:pPr>
        <w:jc w:val="center"/>
      </w:pPr>
      <w:r w:rsidRPr="005B7BE5">
        <w:rPr>
          <w:b/>
        </w:rPr>
        <w:t xml:space="preserve"> Багаевского района</w:t>
      </w:r>
      <w:r w:rsidR="00A66DB3">
        <w:rPr>
          <w:b/>
        </w:rPr>
        <w:t xml:space="preserve">» </w:t>
      </w:r>
    </w:p>
    <w:p w:rsidR="00A66DB3" w:rsidRDefault="005B7BE5">
      <w:pPr>
        <w:jc w:val="center"/>
      </w:pPr>
      <w:r>
        <w:rPr>
          <w:b/>
          <w:color w:val="000000"/>
        </w:rPr>
        <w:t>за 2023</w:t>
      </w:r>
      <w:r w:rsidR="00A66DB3">
        <w:rPr>
          <w:b/>
          <w:color w:val="000000"/>
        </w:rPr>
        <w:t xml:space="preserve"> год</w:t>
      </w:r>
    </w:p>
    <w:p w:rsidR="00A66DB3" w:rsidRDefault="00A66DB3">
      <w:pPr>
        <w:jc w:val="both"/>
        <w:rPr>
          <w:b/>
          <w:color w:val="000000"/>
        </w:rPr>
      </w:pPr>
    </w:p>
    <w:p w:rsidR="00A66DB3" w:rsidRDefault="00A66DB3">
      <w:pPr>
        <w:jc w:val="center"/>
      </w:pPr>
      <w:r>
        <w:rPr>
          <w:b/>
          <w:color w:val="000000"/>
        </w:rPr>
        <w:t xml:space="preserve">              Основные результаты реализации муниципальной программы, </w:t>
      </w:r>
    </w:p>
    <w:p w:rsidR="00A66DB3" w:rsidRDefault="00A66DB3">
      <w:pPr>
        <w:jc w:val="center"/>
      </w:pPr>
      <w:r>
        <w:rPr>
          <w:b/>
          <w:color w:val="000000"/>
        </w:rPr>
        <w:t>показатели, достигнутые за отчетный год.</w:t>
      </w:r>
    </w:p>
    <w:p w:rsidR="00A66DB3" w:rsidRDefault="00A66DB3">
      <w:pPr>
        <w:jc w:val="both"/>
        <w:rPr>
          <w:b/>
          <w:color w:val="000000"/>
        </w:rPr>
      </w:pPr>
    </w:p>
    <w:p w:rsidR="00A66DB3" w:rsidRDefault="00A66DB3">
      <w:pPr>
        <w:jc w:val="both"/>
      </w:pPr>
      <w:r>
        <w:rPr>
          <w:color w:val="000000"/>
        </w:rPr>
        <w:t xml:space="preserve">    Муниципальная программа </w:t>
      </w:r>
      <w:r>
        <w:t>«</w:t>
      </w:r>
      <w:r w:rsidR="005B7BE5" w:rsidRPr="005B7BE5">
        <w:t xml:space="preserve">Развитие культуры и туризма в </w:t>
      </w:r>
      <w:proofErr w:type="spellStart"/>
      <w:r w:rsidR="005B7BE5" w:rsidRPr="005B7BE5">
        <w:t>Елкинском</w:t>
      </w:r>
      <w:proofErr w:type="spellEnd"/>
      <w:r w:rsidR="005B7BE5" w:rsidRPr="005B7BE5">
        <w:t xml:space="preserve"> сельском поселении Багаевского района</w:t>
      </w:r>
      <w:r>
        <w:rPr>
          <w:color w:val="000000"/>
        </w:rPr>
        <w:t xml:space="preserve">» была принята постановлением Администрации </w:t>
      </w:r>
      <w:proofErr w:type="spellStart"/>
      <w:r w:rsidR="00D34988">
        <w:rPr>
          <w:color w:val="000000"/>
        </w:rPr>
        <w:t>Елкинского</w:t>
      </w:r>
      <w:proofErr w:type="spellEnd"/>
      <w:r>
        <w:rPr>
          <w:color w:val="000000"/>
        </w:rPr>
        <w:t xml:space="preserve"> сельского поселения </w:t>
      </w:r>
      <w:r w:rsidR="005B7BE5" w:rsidRPr="005B7BE5">
        <w:t>от  12.12.2018 № 165</w:t>
      </w:r>
      <w:proofErr w:type="gramStart"/>
      <w:r w:rsidR="005B7BE5" w:rsidRPr="005B7BE5">
        <w:t xml:space="preserve"> О</w:t>
      </w:r>
      <w:proofErr w:type="gramEnd"/>
      <w:r w:rsidR="005B7BE5" w:rsidRPr="005B7BE5">
        <w:t xml:space="preserve">б утверждении муниципальной  программы «Развитие культуры и туризма в </w:t>
      </w:r>
      <w:proofErr w:type="spellStart"/>
      <w:r w:rsidR="005B7BE5" w:rsidRPr="005B7BE5">
        <w:t>Елкинском</w:t>
      </w:r>
      <w:proofErr w:type="spellEnd"/>
      <w:r w:rsidR="005B7BE5" w:rsidRPr="005B7BE5">
        <w:t xml:space="preserve"> сельском поселении Багаевского района»</w:t>
      </w:r>
      <w:r>
        <w:t>»</w:t>
      </w:r>
      <w:r>
        <w:rPr>
          <w:color w:val="000000"/>
        </w:rPr>
        <w:t>. На реализаци</w:t>
      </w:r>
      <w:r w:rsidR="005B7BE5">
        <w:rPr>
          <w:color w:val="000000"/>
        </w:rPr>
        <w:t>ю муниципальной программы в 2023</w:t>
      </w:r>
      <w:r>
        <w:rPr>
          <w:color w:val="000000"/>
        </w:rPr>
        <w:t xml:space="preserve"> году было предусмотрено </w:t>
      </w:r>
      <w:r w:rsidR="005B7BE5">
        <w:rPr>
          <w:color w:val="000000"/>
        </w:rPr>
        <w:t>37 155,5</w:t>
      </w:r>
      <w:r>
        <w:rPr>
          <w:color w:val="000000"/>
        </w:rPr>
        <w:t xml:space="preserve"> тысяч рублей.</w:t>
      </w:r>
    </w:p>
    <w:p w:rsidR="00A66DB3" w:rsidRDefault="00A66DB3">
      <w:pPr>
        <w:ind w:firstLine="708"/>
        <w:jc w:val="both"/>
        <w:rPr>
          <w:color w:val="000000"/>
        </w:rPr>
      </w:pPr>
    </w:p>
    <w:p w:rsidR="00A66DB3" w:rsidRPr="005B7BE5" w:rsidRDefault="00A66DB3" w:rsidP="005B7BE5">
      <w:pPr>
        <w:pStyle w:val="a8"/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t>Цель Программы</w:t>
      </w:r>
      <w:r>
        <w:rPr>
          <w:color w:val="000000"/>
          <w:szCs w:val="28"/>
        </w:rPr>
        <w:t xml:space="preserve">: </w:t>
      </w:r>
      <w:r w:rsidR="005B7BE5" w:rsidRPr="005B7BE5">
        <w:rPr>
          <w:color w:val="000000"/>
          <w:szCs w:val="28"/>
        </w:rPr>
        <w:t xml:space="preserve">сохранение культурного и исторического наследия </w:t>
      </w:r>
      <w:proofErr w:type="spellStart"/>
      <w:r w:rsidR="005B7BE5" w:rsidRPr="005B7BE5">
        <w:rPr>
          <w:color w:val="000000"/>
          <w:szCs w:val="28"/>
        </w:rPr>
        <w:t>Елкинского</w:t>
      </w:r>
      <w:proofErr w:type="spellEnd"/>
      <w:r w:rsidR="005B7BE5" w:rsidRPr="005B7BE5">
        <w:rPr>
          <w:color w:val="000000"/>
          <w:szCs w:val="28"/>
        </w:rPr>
        <w:t xml:space="preserve"> сельского поселения, обеспечение доступа граждан к культурным ценностям и участию в культурной жизни сельского поселения, реализация творческого потенциала </w:t>
      </w:r>
      <w:r w:rsidR="005B7BE5">
        <w:rPr>
          <w:color w:val="000000"/>
          <w:szCs w:val="28"/>
        </w:rPr>
        <w:t xml:space="preserve">населения </w:t>
      </w:r>
      <w:proofErr w:type="spellStart"/>
      <w:r w:rsidR="005B7BE5">
        <w:rPr>
          <w:color w:val="000000"/>
          <w:szCs w:val="28"/>
        </w:rPr>
        <w:t>Елкинского</w:t>
      </w:r>
      <w:proofErr w:type="spellEnd"/>
      <w:r w:rsidR="005B7BE5">
        <w:rPr>
          <w:color w:val="000000"/>
          <w:szCs w:val="28"/>
        </w:rPr>
        <w:t xml:space="preserve"> поселения; </w:t>
      </w:r>
      <w:r w:rsidR="005B7BE5" w:rsidRPr="005B7BE5">
        <w:rPr>
          <w:color w:val="000000"/>
          <w:szCs w:val="28"/>
        </w:rPr>
        <w:t xml:space="preserve">формирование туристской индустрии, способствующей социально-экономическому развитию </w:t>
      </w:r>
      <w:proofErr w:type="spellStart"/>
      <w:r w:rsidR="005B7BE5" w:rsidRPr="005B7BE5">
        <w:rPr>
          <w:color w:val="000000"/>
          <w:szCs w:val="28"/>
        </w:rPr>
        <w:t>Елкинского</w:t>
      </w:r>
      <w:proofErr w:type="spellEnd"/>
      <w:r w:rsidR="005B7BE5" w:rsidRPr="005B7BE5">
        <w:rPr>
          <w:color w:val="000000"/>
          <w:szCs w:val="28"/>
        </w:rPr>
        <w:t xml:space="preserve"> поселения и обеспечивающей широкие возможности для удовлетворения потребностей граждан в туристских услугах</w:t>
      </w:r>
      <w:r>
        <w:rPr>
          <w:color w:val="000000"/>
          <w:szCs w:val="28"/>
        </w:rPr>
        <w:t>.</w:t>
      </w:r>
    </w:p>
    <w:p w:rsidR="00A66DB3" w:rsidRDefault="00A66DB3">
      <w:pPr>
        <w:pStyle w:val="a8"/>
        <w:jc w:val="both"/>
      </w:pPr>
      <w:r>
        <w:rPr>
          <w:color w:val="000000"/>
          <w:szCs w:val="28"/>
        </w:rPr>
        <w:t xml:space="preserve">   Идеология программы базируется на принципах инициативы и творческого потенциала работников культуры и населения сельского поселения.</w:t>
      </w:r>
    </w:p>
    <w:p w:rsidR="00A66DB3" w:rsidRDefault="00A66DB3">
      <w:pPr>
        <w:pStyle w:val="a8"/>
        <w:jc w:val="both"/>
      </w:pPr>
      <w:r>
        <w:rPr>
          <w:color w:val="000000"/>
          <w:szCs w:val="28"/>
        </w:rPr>
        <w:t>Учитывая специфику развития культуры в сельской местности, содержание Программы в соответствии с указанными принципами её реализации определяется необходимостью обеспечения:</w:t>
      </w:r>
    </w:p>
    <w:p w:rsidR="00A66DB3" w:rsidRDefault="00A66DB3">
      <w:pPr>
        <w:pStyle w:val="a8"/>
        <w:jc w:val="both"/>
      </w:pPr>
      <w:bookmarkStart w:id="1" w:name="sub_1301"/>
      <w:r>
        <w:rPr>
          <w:color w:val="000000"/>
          <w:szCs w:val="28"/>
        </w:rPr>
        <w:t xml:space="preserve">   Сохранение, развитие и использование культурного наследия;</w:t>
      </w:r>
      <w:bookmarkEnd w:id="1"/>
      <w:r>
        <w:rPr>
          <w:color w:val="000000"/>
          <w:szCs w:val="28"/>
        </w:rPr>
        <w:t xml:space="preserve"> </w:t>
      </w:r>
      <w:bookmarkStart w:id="2" w:name="sub_1302"/>
    </w:p>
    <w:p w:rsidR="00A66DB3" w:rsidRDefault="00A66DB3">
      <w:pPr>
        <w:pStyle w:val="a8"/>
        <w:jc w:val="both"/>
      </w:pPr>
      <w:r>
        <w:rPr>
          <w:color w:val="000000"/>
          <w:szCs w:val="28"/>
        </w:rPr>
        <w:t>Культурно-массовая и культурно просветительская работа, развитие творческого потенциала населения;</w:t>
      </w:r>
      <w:bookmarkStart w:id="3" w:name="sub_1303"/>
      <w:bookmarkEnd w:id="2"/>
    </w:p>
    <w:p w:rsidR="00A66DB3" w:rsidRDefault="00A66DB3">
      <w:pPr>
        <w:pStyle w:val="ac"/>
        <w:widowControl w:val="0"/>
        <w:numPr>
          <w:ilvl w:val="0"/>
          <w:numId w:val="2"/>
        </w:numPr>
        <w:spacing w:before="0" w:after="0"/>
        <w:jc w:val="both"/>
      </w:pPr>
      <w:r>
        <w:rPr>
          <w:color w:val="000000"/>
          <w:sz w:val="28"/>
          <w:szCs w:val="28"/>
        </w:rPr>
        <w:t>Работа с общественными объединениями, детьми и молодежью;</w:t>
      </w:r>
      <w:bookmarkEnd w:id="3"/>
      <w:r>
        <w:rPr>
          <w:color w:val="000000"/>
          <w:sz w:val="28"/>
          <w:szCs w:val="28"/>
        </w:rPr>
        <w:t xml:space="preserve"> </w:t>
      </w:r>
      <w:bookmarkStart w:id="4" w:name="sub_1304"/>
    </w:p>
    <w:p w:rsidR="00A66DB3" w:rsidRDefault="00A66DB3">
      <w:pPr>
        <w:pStyle w:val="ac"/>
        <w:widowControl w:val="0"/>
        <w:numPr>
          <w:ilvl w:val="0"/>
          <w:numId w:val="2"/>
        </w:numPr>
        <w:spacing w:before="0" w:after="0"/>
        <w:jc w:val="both"/>
      </w:pPr>
      <w:r>
        <w:rPr>
          <w:color w:val="000000"/>
          <w:sz w:val="28"/>
          <w:szCs w:val="28"/>
        </w:rPr>
        <w:t>Информационная поддержка деятельности субъектов культуры;</w:t>
      </w:r>
      <w:bookmarkEnd w:id="4"/>
      <w:r>
        <w:rPr>
          <w:color w:val="000000"/>
          <w:sz w:val="28"/>
          <w:szCs w:val="28"/>
        </w:rPr>
        <w:t xml:space="preserve"> </w:t>
      </w:r>
      <w:bookmarkStart w:id="5" w:name="sub_1305"/>
    </w:p>
    <w:p w:rsidR="00A66DB3" w:rsidRDefault="00A66DB3">
      <w:pPr>
        <w:pStyle w:val="ac"/>
        <w:widowControl w:val="0"/>
        <w:numPr>
          <w:ilvl w:val="0"/>
          <w:numId w:val="2"/>
        </w:numPr>
        <w:spacing w:before="0" w:after="0"/>
        <w:ind w:left="0" w:firstLine="360"/>
        <w:jc w:val="both"/>
      </w:pPr>
      <w:r>
        <w:rPr>
          <w:color w:val="000000"/>
          <w:sz w:val="28"/>
          <w:szCs w:val="28"/>
        </w:rPr>
        <w:t>Поддержка и развитие материально-технического комплекса сферы культуры;</w:t>
      </w:r>
      <w:bookmarkEnd w:id="5"/>
      <w:r>
        <w:rPr>
          <w:color w:val="000000"/>
          <w:sz w:val="28"/>
          <w:szCs w:val="28"/>
        </w:rPr>
        <w:t xml:space="preserve"> </w:t>
      </w:r>
      <w:bookmarkStart w:id="6" w:name="sub_1306"/>
    </w:p>
    <w:p w:rsidR="00A66DB3" w:rsidRDefault="00A66DB3">
      <w:pPr>
        <w:pStyle w:val="ac"/>
        <w:widowControl w:val="0"/>
        <w:numPr>
          <w:ilvl w:val="0"/>
          <w:numId w:val="2"/>
        </w:numPr>
        <w:spacing w:before="0"/>
        <w:ind w:left="0" w:firstLine="360"/>
        <w:jc w:val="both"/>
      </w:pPr>
      <w:r>
        <w:rPr>
          <w:color w:val="000000"/>
          <w:sz w:val="28"/>
          <w:szCs w:val="28"/>
        </w:rPr>
        <w:t>Повышение образовательного и профессионального уровня работников учреждений культуры.</w:t>
      </w:r>
      <w:bookmarkEnd w:id="6"/>
      <w:r>
        <w:rPr>
          <w:color w:val="000000"/>
          <w:sz w:val="28"/>
          <w:szCs w:val="28"/>
        </w:rPr>
        <w:t xml:space="preserve"> </w:t>
      </w:r>
    </w:p>
    <w:p w:rsidR="00A66DB3" w:rsidRDefault="00A66DB3">
      <w:pPr>
        <w:pStyle w:val="a9"/>
        <w:spacing w:after="280"/>
        <w:jc w:val="both"/>
      </w:pPr>
      <w:r>
        <w:rPr>
          <w:color w:val="000000"/>
          <w:szCs w:val="28"/>
        </w:rPr>
        <w:t>В рамках программы решаются следующие задачи:</w:t>
      </w:r>
    </w:p>
    <w:p w:rsidR="00A66DB3" w:rsidRDefault="00A66DB3">
      <w:pPr>
        <w:pStyle w:val="a9"/>
        <w:jc w:val="center"/>
      </w:pPr>
      <w:r>
        <w:rPr>
          <w:bCs/>
          <w:color w:val="000000"/>
          <w:szCs w:val="28"/>
        </w:rPr>
        <w:t>1. «Право граждан на участие  в культурной жизни поселения» (СДК)</w:t>
      </w:r>
    </w:p>
    <w:p w:rsidR="00A66DB3" w:rsidRDefault="00A66DB3">
      <w:pPr>
        <w:pStyle w:val="a9"/>
      </w:pPr>
      <w:r>
        <w:rPr>
          <w:color w:val="000000"/>
          <w:szCs w:val="28"/>
        </w:rPr>
        <w:t xml:space="preserve">    В годы формирования рыночной экономики усилилось социальное расслоение общества, изменились социальные ориентиры и ценности. В основе успешного развития отрасли лежит человеческий фактор.</w:t>
      </w:r>
      <w:r>
        <w:rPr>
          <w:color w:val="000000"/>
          <w:szCs w:val="28"/>
        </w:rPr>
        <w:br/>
      </w:r>
      <w:r>
        <w:rPr>
          <w:color w:val="000000"/>
          <w:szCs w:val="28"/>
        </w:rPr>
        <w:lastRenderedPageBreak/>
        <w:t xml:space="preserve">   В сфере культуры, где ведущая роль отводится творчеству, этот фактор имеет особое значение.</w:t>
      </w:r>
    </w:p>
    <w:p w:rsidR="00A66DB3" w:rsidRDefault="00A66DB3">
      <w:pPr>
        <w:pStyle w:val="a9"/>
      </w:pPr>
      <w:r>
        <w:rPr>
          <w:color w:val="000000"/>
          <w:szCs w:val="28"/>
        </w:rPr>
        <w:t>Достижение указанной цели в рамках Программы предполагает решение следующих задач:</w:t>
      </w:r>
    </w:p>
    <w:p w:rsidR="00A66DB3" w:rsidRDefault="00A66DB3">
      <w:pPr>
        <w:pStyle w:val="a9"/>
        <w:numPr>
          <w:ilvl w:val="0"/>
          <w:numId w:val="3"/>
        </w:numPr>
      </w:pPr>
      <w:r>
        <w:rPr>
          <w:color w:val="000000"/>
          <w:szCs w:val="28"/>
        </w:rPr>
        <w:t xml:space="preserve">Осуществление культурно - досуговой деятельности на территории </w:t>
      </w:r>
      <w:proofErr w:type="spellStart"/>
      <w:r w:rsidR="005B7BE5">
        <w:rPr>
          <w:color w:val="000000"/>
          <w:szCs w:val="28"/>
        </w:rPr>
        <w:t>Елкинского</w:t>
      </w:r>
      <w:proofErr w:type="spellEnd"/>
      <w:r>
        <w:rPr>
          <w:color w:val="000000"/>
          <w:szCs w:val="28"/>
        </w:rPr>
        <w:t xml:space="preserve"> сельского поселения; </w:t>
      </w:r>
    </w:p>
    <w:p w:rsidR="00A66DB3" w:rsidRDefault="00A66DB3">
      <w:pPr>
        <w:pStyle w:val="a9"/>
        <w:numPr>
          <w:ilvl w:val="0"/>
          <w:numId w:val="3"/>
        </w:numPr>
      </w:pPr>
      <w:r>
        <w:rPr>
          <w:color w:val="000000"/>
          <w:szCs w:val="28"/>
        </w:rPr>
        <w:t>Сохранение и развитие творческого потенциала;</w:t>
      </w:r>
    </w:p>
    <w:p w:rsidR="00A66DB3" w:rsidRDefault="00A66DB3">
      <w:pPr>
        <w:pStyle w:val="a9"/>
        <w:numPr>
          <w:ilvl w:val="0"/>
          <w:numId w:val="3"/>
        </w:numPr>
      </w:pPr>
      <w:r>
        <w:rPr>
          <w:color w:val="000000"/>
          <w:szCs w:val="28"/>
        </w:rPr>
        <w:t xml:space="preserve">Создание условий для массового отдыха жителей и организация обустройства мест массового отдыха населения в </w:t>
      </w:r>
      <w:proofErr w:type="spellStart"/>
      <w:r w:rsidR="005B7BE5">
        <w:rPr>
          <w:color w:val="000000"/>
          <w:szCs w:val="28"/>
        </w:rPr>
        <w:t>Елкинском</w:t>
      </w:r>
      <w:proofErr w:type="spellEnd"/>
      <w:r w:rsidR="005B7BE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сельском поселении; </w:t>
      </w:r>
    </w:p>
    <w:p w:rsidR="00A66DB3" w:rsidRDefault="00A66DB3">
      <w:pPr>
        <w:pStyle w:val="a9"/>
        <w:numPr>
          <w:ilvl w:val="0"/>
          <w:numId w:val="4"/>
        </w:numPr>
      </w:pPr>
      <w:r>
        <w:rPr>
          <w:color w:val="000000"/>
          <w:szCs w:val="28"/>
        </w:rPr>
        <w:t>проведения праздников, культурных акций;</w:t>
      </w:r>
    </w:p>
    <w:p w:rsidR="00A66DB3" w:rsidRDefault="00A66DB3">
      <w:pPr>
        <w:pStyle w:val="a9"/>
        <w:numPr>
          <w:ilvl w:val="0"/>
          <w:numId w:val="4"/>
        </w:numPr>
      </w:pPr>
      <w:r>
        <w:rPr>
          <w:color w:val="000000"/>
          <w:szCs w:val="28"/>
        </w:rPr>
        <w:t>проведения конкурсов, вечеров отдыха и т.д.;</w:t>
      </w:r>
    </w:p>
    <w:p w:rsidR="00A66DB3" w:rsidRDefault="00A66DB3">
      <w:pPr>
        <w:pStyle w:val="a9"/>
        <w:numPr>
          <w:ilvl w:val="0"/>
          <w:numId w:val="4"/>
        </w:numPr>
      </w:pPr>
      <w:r>
        <w:rPr>
          <w:color w:val="000000"/>
          <w:szCs w:val="28"/>
        </w:rPr>
        <w:t>создания условий для обеспечения возможности участия граждан в культурной жизни и пользования учреждениями культуры;</w:t>
      </w:r>
    </w:p>
    <w:p w:rsidR="00A66DB3" w:rsidRDefault="00A66DB3">
      <w:pPr>
        <w:pStyle w:val="a9"/>
        <w:numPr>
          <w:ilvl w:val="0"/>
          <w:numId w:val="4"/>
        </w:numPr>
      </w:pPr>
      <w:r>
        <w:rPr>
          <w:color w:val="000000"/>
          <w:szCs w:val="28"/>
        </w:rPr>
        <w:t xml:space="preserve">сохранения и развития непрерывной системы дополнительного образования детей (музыкального, художественного, хореографического); </w:t>
      </w:r>
    </w:p>
    <w:p w:rsidR="00A66DB3" w:rsidRDefault="00A66DB3">
      <w:pPr>
        <w:pStyle w:val="a9"/>
        <w:numPr>
          <w:ilvl w:val="0"/>
          <w:numId w:val="4"/>
        </w:numPr>
      </w:pPr>
      <w:r>
        <w:rPr>
          <w:color w:val="000000"/>
          <w:szCs w:val="28"/>
        </w:rPr>
        <w:t>поддержки  самодеятельных коллективов  в части участия их в конкурсах,  культурных акциях.</w:t>
      </w:r>
    </w:p>
    <w:p w:rsidR="00A66DB3" w:rsidRDefault="00A66DB3">
      <w:pPr>
        <w:pStyle w:val="a9"/>
        <w:rPr>
          <w:color w:val="000000"/>
          <w:szCs w:val="28"/>
        </w:rPr>
      </w:pPr>
    </w:p>
    <w:p w:rsidR="00A66DB3" w:rsidRDefault="00A66DB3">
      <w:pPr>
        <w:jc w:val="both"/>
        <w:rPr>
          <w:color w:val="000000"/>
        </w:rPr>
      </w:pPr>
    </w:p>
    <w:p w:rsidR="00A66DB3" w:rsidRDefault="00A66DB3">
      <w:pPr>
        <w:jc w:val="center"/>
      </w:pPr>
      <w:r>
        <w:rPr>
          <w:b/>
          <w:bCs/>
          <w:color w:val="000000"/>
        </w:rPr>
        <w:t>Целевые индикаторы и показатели, основные ожидаемые конечные результаты, сроки и этапы реализации Программы.</w:t>
      </w:r>
    </w:p>
    <w:p w:rsidR="00A66DB3" w:rsidRDefault="00A66DB3" w:rsidP="002251DC">
      <w:pPr>
        <w:pStyle w:val="a8"/>
        <w:jc w:val="both"/>
      </w:pPr>
      <w:r>
        <w:t xml:space="preserve">     Выполнение Программы  улучшает условия реализации культурных потребностей населения, учитывая все возрастные и социальные категории жителей поселения, решает ряд проблем социально-культурного развития.       </w:t>
      </w:r>
    </w:p>
    <w:p w:rsidR="00A66DB3" w:rsidRDefault="00A66DB3">
      <w:pPr>
        <w:pStyle w:val="a8"/>
      </w:pPr>
      <w:r>
        <w:t>Основными результатами Программы  стали:</w:t>
      </w:r>
    </w:p>
    <w:p w:rsidR="00A66DB3" w:rsidRDefault="00A66DB3">
      <w:pPr>
        <w:pStyle w:val="3"/>
      </w:pPr>
      <w:r>
        <w:rPr>
          <w:b w:val="0"/>
          <w:sz w:val="28"/>
          <w:szCs w:val="28"/>
        </w:rPr>
        <w:t xml:space="preserve">  1) В целях культурно-массовой и культурно просветительской работы, развития творческого потенциала населения:</w:t>
      </w:r>
    </w:p>
    <w:p w:rsidR="00A66DB3" w:rsidRDefault="00A66DB3">
      <w:pPr>
        <w:pStyle w:val="3"/>
      </w:pPr>
      <w:r>
        <w:rPr>
          <w:b w:val="0"/>
          <w:sz w:val="28"/>
          <w:szCs w:val="28"/>
        </w:rPr>
        <w:t>- проведение мероприятий, посвященных памятным и юбилейным датам;</w:t>
      </w:r>
    </w:p>
    <w:p w:rsidR="00A66DB3" w:rsidRDefault="00A66DB3">
      <w:pPr>
        <w:pStyle w:val="a9"/>
        <w:jc w:val="both"/>
      </w:pPr>
      <w:r>
        <w:rPr>
          <w:color w:val="000000"/>
          <w:szCs w:val="28"/>
        </w:rPr>
        <w:t xml:space="preserve">    2) В целях поддержки и развития материально-технического комплекса сферы культуры:</w:t>
      </w:r>
    </w:p>
    <w:p w:rsidR="00A66DB3" w:rsidRDefault="00A66DB3">
      <w:pPr>
        <w:pStyle w:val="a9"/>
        <w:jc w:val="both"/>
      </w:pPr>
      <w:r>
        <w:rPr>
          <w:color w:val="000000"/>
          <w:szCs w:val="28"/>
        </w:rPr>
        <w:t>-улучшение материально-технической базы учреждений культуры;</w:t>
      </w:r>
    </w:p>
    <w:p w:rsidR="00A66DB3" w:rsidRDefault="00A66DB3">
      <w:pPr>
        <w:pStyle w:val="a9"/>
        <w:jc w:val="both"/>
      </w:pPr>
      <w:r>
        <w:rPr>
          <w:color w:val="000000"/>
          <w:szCs w:val="28"/>
        </w:rPr>
        <w:t xml:space="preserve">  3) В целях повышения образовательного и профессионального уровня работников учреждений культуры:</w:t>
      </w:r>
    </w:p>
    <w:p w:rsidR="00A66DB3" w:rsidRDefault="00A66DB3">
      <w:pPr>
        <w:pStyle w:val="a9"/>
        <w:jc w:val="both"/>
      </w:pPr>
      <w:r>
        <w:rPr>
          <w:color w:val="000000"/>
          <w:szCs w:val="28"/>
        </w:rPr>
        <w:t>- посещение платных и бесплатных обучающих семинаров сотрудниками учреждений культуры по соответствующим направлениям.</w:t>
      </w:r>
    </w:p>
    <w:p w:rsidR="00A66DB3" w:rsidRDefault="00A66DB3">
      <w:pPr>
        <w:pStyle w:val="a9"/>
        <w:jc w:val="both"/>
      </w:pPr>
      <w:r>
        <w:rPr>
          <w:color w:val="000000"/>
          <w:szCs w:val="28"/>
        </w:rPr>
        <w:t>Результаты:</w:t>
      </w:r>
    </w:p>
    <w:p w:rsidR="00A66DB3" w:rsidRDefault="00A66DB3">
      <w:pPr>
        <w:pStyle w:val="a9"/>
        <w:jc w:val="both"/>
      </w:pPr>
      <w:r>
        <w:rPr>
          <w:color w:val="000000"/>
          <w:szCs w:val="28"/>
        </w:rPr>
        <w:t>-  повышение уровня социального, культурного, духовного развития населения поселения;</w:t>
      </w:r>
    </w:p>
    <w:p w:rsidR="00A66DB3" w:rsidRDefault="00A66DB3">
      <w:pPr>
        <w:pStyle w:val="a9"/>
      </w:pPr>
      <w:r>
        <w:rPr>
          <w:color w:val="000000"/>
          <w:szCs w:val="28"/>
        </w:rPr>
        <w:t>-     повышение качества и разнообразия услуг в сфере культуры;</w:t>
      </w:r>
    </w:p>
    <w:p w:rsidR="00A66DB3" w:rsidRDefault="00A66DB3">
      <w:pPr>
        <w:pStyle w:val="a9"/>
      </w:pPr>
      <w:r>
        <w:rPr>
          <w:color w:val="000000"/>
          <w:szCs w:val="28"/>
        </w:rPr>
        <w:t>-     увеличение числа жителей, активно принимающих участие в социально-экономической и культурной жизни общества;</w:t>
      </w:r>
    </w:p>
    <w:p w:rsidR="00A66DB3" w:rsidRDefault="00A66DB3">
      <w:pPr>
        <w:pStyle w:val="a9"/>
      </w:pPr>
      <w:r>
        <w:rPr>
          <w:color w:val="000000"/>
          <w:szCs w:val="28"/>
        </w:rPr>
        <w:t>-     повышение интереса у населения к культурному досугу.</w:t>
      </w:r>
    </w:p>
    <w:p w:rsidR="00A66DB3" w:rsidRDefault="00A66DB3">
      <w:pPr>
        <w:pStyle w:val="a9"/>
      </w:pPr>
      <w:r>
        <w:rPr>
          <w:color w:val="000000"/>
          <w:szCs w:val="28"/>
        </w:rPr>
        <w:t>-     сокращение негативных (общественно-опасных) явлений таких, как преступность, наркомания, алкоголизм;</w:t>
      </w:r>
    </w:p>
    <w:p w:rsidR="00A66DB3" w:rsidRDefault="00A66DB3">
      <w:pPr>
        <w:pStyle w:val="a9"/>
      </w:pPr>
      <w:r>
        <w:rPr>
          <w:color w:val="000000"/>
          <w:szCs w:val="28"/>
        </w:rPr>
        <w:t>-     появление эффективных механизмов включения населения в процессы социально-экономического, общественно-политического и культурного развития поселения;</w:t>
      </w:r>
    </w:p>
    <w:p w:rsidR="00A66DB3" w:rsidRDefault="00A66DB3">
      <w:pPr>
        <w:pStyle w:val="a9"/>
      </w:pPr>
      <w:r>
        <w:rPr>
          <w:color w:val="000000"/>
          <w:szCs w:val="28"/>
        </w:rPr>
        <w:lastRenderedPageBreak/>
        <w:t>-     выстраивание эффективной работы в сфере досуга и творчества.</w:t>
      </w:r>
    </w:p>
    <w:p w:rsidR="00A66DB3" w:rsidRDefault="00A66DB3">
      <w:pPr>
        <w:jc w:val="both"/>
      </w:pPr>
      <w:r>
        <w:rPr>
          <w:color w:val="000000"/>
        </w:rPr>
        <w:t xml:space="preserve">- активное участие населения в культурной жизни поселения, повышение        интеллектуального и культурного уровня населения.  </w:t>
      </w:r>
    </w:p>
    <w:p w:rsidR="00A66DB3" w:rsidRDefault="00A66DB3">
      <w:pPr>
        <w:pStyle w:val="a9"/>
        <w:jc w:val="both"/>
      </w:pPr>
      <w:r>
        <w:rPr>
          <w:color w:val="000000"/>
          <w:szCs w:val="28"/>
        </w:rPr>
        <w:t xml:space="preserve">     Реализация Программы предполагает улучшение уровня материально-технической базы объектов культуры, что позволит сохранить квалифицированные кадры сотрудников учреждений культуры, а также создаст предпосылки для привлечения в учреждения культуры молодых специалистов по соответствующим направлениям. Также предполагается создание условий для качественного и количественного роста объема платных услуг, внедрение новых форм и методов обслуживания населения.</w:t>
      </w:r>
      <w:r>
        <w:rPr>
          <w:rFonts w:ascii="Arial" w:hAnsi="Arial" w:cs="Arial"/>
          <w:b/>
          <w:color w:val="000000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cs="Arial"/>
          <w:b/>
          <w:color w:val="000000"/>
          <w:szCs w:val="28"/>
        </w:rPr>
        <w:t xml:space="preserve">  </w:t>
      </w:r>
    </w:p>
    <w:p w:rsidR="00A66DB3" w:rsidRDefault="00A66DB3">
      <w:pPr>
        <w:pStyle w:val="a9"/>
        <w:jc w:val="both"/>
      </w:pPr>
      <w:r>
        <w:rPr>
          <w:b/>
          <w:color w:val="000000"/>
          <w:szCs w:val="28"/>
        </w:rPr>
        <w:t xml:space="preserve">    </w:t>
      </w:r>
      <w:r>
        <w:rPr>
          <w:rFonts w:cs="Arial"/>
          <w:color w:val="000000"/>
          <w:szCs w:val="28"/>
        </w:rPr>
        <w:t>Период реализации Программы «</w:t>
      </w:r>
      <w:r w:rsidR="005B7BE5" w:rsidRPr="005B7BE5">
        <w:rPr>
          <w:rFonts w:cs="Arial"/>
          <w:color w:val="000000"/>
          <w:szCs w:val="28"/>
        </w:rPr>
        <w:t xml:space="preserve">Развитие культуры и туризма в </w:t>
      </w:r>
      <w:proofErr w:type="spellStart"/>
      <w:r w:rsidR="005B7BE5" w:rsidRPr="005B7BE5">
        <w:rPr>
          <w:rFonts w:cs="Arial"/>
          <w:color w:val="000000"/>
          <w:szCs w:val="28"/>
        </w:rPr>
        <w:t>Елкинском</w:t>
      </w:r>
      <w:proofErr w:type="spellEnd"/>
      <w:r w:rsidR="005B7BE5" w:rsidRPr="005B7BE5">
        <w:rPr>
          <w:rFonts w:cs="Arial"/>
          <w:color w:val="000000"/>
          <w:szCs w:val="28"/>
        </w:rPr>
        <w:t xml:space="preserve"> сельском поселении Багаевского района </w:t>
      </w:r>
      <w:r>
        <w:rPr>
          <w:rFonts w:cs="Arial"/>
          <w:color w:val="000000"/>
          <w:szCs w:val="28"/>
        </w:rPr>
        <w:t>на 2019-2030 годы».</w:t>
      </w:r>
    </w:p>
    <w:p w:rsidR="00A66DB3" w:rsidRDefault="00A66DB3">
      <w:pPr>
        <w:pStyle w:val="a9"/>
        <w:jc w:val="both"/>
        <w:rPr>
          <w:rFonts w:cs="Arial"/>
          <w:color w:val="000000"/>
          <w:szCs w:val="28"/>
        </w:rPr>
      </w:pPr>
    </w:p>
    <w:p w:rsidR="00A66DB3" w:rsidRDefault="00A66DB3">
      <w:pPr>
        <w:jc w:val="center"/>
      </w:pPr>
      <w:r>
        <w:rPr>
          <w:b/>
          <w:color w:val="000000"/>
        </w:rPr>
        <w:t xml:space="preserve">Результат реализации основных мероприятий в разрезе подпрограмм </w:t>
      </w:r>
    </w:p>
    <w:p w:rsidR="00A66DB3" w:rsidRDefault="00A66DB3">
      <w:pPr>
        <w:jc w:val="center"/>
      </w:pPr>
      <w:r>
        <w:rPr>
          <w:b/>
          <w:color w:val="000000"/>
        </w:rPr>
        <w:t>и использования бюджетных ассигнований.</w:t>
      </w:r>
    </w:p>
    <w:p w:rsidR="00A66DB3" w:rsidRDefault="00A66DB3">
      <w:pPr>
        <w:jc w:val="both"/>
        <w:rPr>
          <w:b/>
          <w:color w:val="000000"/>
        </w:rPr>
      </w:pPr>
    </w:p>
    <w:p w:rsidR="00A66DB3" w:rsidRDefault="00CC484F">
      <w:pPr>
        <w:ind w:firstLine="708"/>
        <w:jc w:val="both"/>
      </w:pPr>
      <w:r>
        <w:rPr>
          <w:color w:val="000000"/>
        </w:rPr>
        <w:t>В 2023</w:t>
      </w:r>
      <w:r w:rsidR="00A66DB3">
        <w:rPr>
          <w:color w:val="000000"/>
        </w:rPr>
        <w:t xml:space="preserve"> году по муниципальной программе «</w:t>
      </w:r>
      <w:r w:rsidRPr="00CC484F">
        <w:rPr>
          <w:color w:val="000000"/>
        </w:rPr>
        <w:t xml:space="preserve">Развитие культуры и туризма в </w:t>
      </w:r>
      <w:proofErr w:type="spellStart"/>
      <w:r w:rsidRPr="00CC484F">
        <w:rPr>
          <w:color w:val="000000"/>
        </w:rPr>
        <w:t>Елкинском</w:t>
      </w:r>
      <w:proofErr w:type="spellEnd"/>
      <w:r w:rsidRPr="00CC484F">
        <w:rPr>
          <w:color w:val="000000"/>
        </w:rPr>
        <w:t xml:space="preserve"> сельском поселении Багаевского района</w:t>
      </w:r>
      <w:r w:rsidR="00A66DB3">
        <w:rPr>
          <w:color w:val="000000"/>
        </w:rPr>
        <w:t xml:space="preserve">»  было предусмотрено </w:t>
      </w:r>
      <w:r w:rsidR="007D44F6">
        <w:rPr>
          <w:color w:val="000000"/>
        </w:rPr>
        <w:t xml:space="preserve">37 155,6 </w:t>
      </w:r>
      <w:proofErr w:type="spellStart"/>
      <w:r w:rsidR="007D44F6">
        <w:rPr>
          <w:color w:val="000000"/>
        </w:rPr>
        <w:t>тыс</w:t>
      </w:r>
      <w:proofErr w:type="gramStart"/>
      <w:r w:rsidR="007D44F6">
        <w:rPr>
          <w:color w:val="000000"/>
        </w:rPr>
        <w:t>.р</w:t>
      </w:r>
      <w:proofErr w:type="gramEnd"/>
      <w:r w:rsidR="007D44F6">
        <w:rPr>
          <w:color w:val="000000"/>
        </w:rPr>
        <w:t>ублей</w:t>
      </w:r>
      <w:proofErr w:type="spellEnd"/>
      <w:r w:rsidR="007D44F6">
        <w:rPr>
          <w:color w:val="000000"/>
        </w:rPr>
        <w:t xml:space="preserve">, освоено — 37 155,5 </w:t>
      </w:r>
      <w:r w:rsidR="00A66DB3">
        <w:rPr>
          <w:color w:val="000000"/>
        </w:rPr>
        <w:t xml:space="preserve"> </w:t>
      </w:r>
      <w:proofErr w:type="spellStart"/>
      <w:r w:rsidR="00A66DB3">
        <w:rPr>
          <w:color w:val="000000"/>
        </w:rPr>
        <w:t>тыс.рублей</w:t>
      </w:r>
      <w:proofErr w:type="spellEnd"/>
      <w:r w:rsidR="00A66DB3">
        <w:rPr>
          <w:color w:val="000000"/>
        </w:rPr>
        <w:t xml:space="preserve">. Денежные средства освоены на  </w:t>
      </w:r>
      <w:r w:rsidR="007D44F6">
        <w:rPr>
          <w:color w:val="000000"/>
        </w:rPr>
        <w:t>100,0</w:t>
      </w:r>
      <w:r w:rsidR="00A66DB3">
        <w:rPr>
          <w:color w:val="000000"/>
        </w:rPr>
        <w:t xml:space="preserve"> % (таблица № 1,2).</w:t>
      </w:r>
    </w:p>
    <w:p w:rsidR="00A66DB3" w:rsidRDefault="00A66DB3">
      <w:r>
        <w:rPr>
          <w:color w:val="000000"/>
        </w:rPr>
        <w:t xml:space="preserve">    По подпрограмме «</w:t>
      </w:r>
      <w:r w:rsidR="007D44F6" w:rsidRPr="00900438">
        <w:t>Развитие культуры</w:t>
      </w:r>
      <w:r>
        <w:rPr>
          <w:color w:val="000000"/>
        </w:rPr>
        <w:t>»:</w:t>
      </w:r>
    </w:p>
    <w:p w:rsidR="00A66DB3" w:rsidRDefault="00A66DB3">
      <w:r>
        <w:rPr>
          <w:color w:val="000000"/>
        </w:rPr>
        <w:t xml:space="preserve">- передано полномочий на сумму </w:t>
      </w:r>
      <w:r w:rsidR="007D44F6">
        <w:rPr>
          <w:color w:val="000000"/>
        </w:rPr>
        <w:t>1 952,6</w:t>
      </w:r>
      <w:r>
        <w:rPr>
          <w:color w:val="000000"/>
        </w:rPr>
        <w:t xml:space="preserve">  тыс. рублей;  </w:t>
      </w:r>
    </w:p>
    <w:p w:rsidR="00A66DB3" w:rsidRDefault="00A66DB3">
      <w:r>
        <w:rPr>
          <w:color w:val="000000"/>
        </w:rPr>
        <w:t xml:space="preserve">- израсходовано  на  </w:t>
      </w:r>
      <w:r w:rsidR="007D44F6">
        <w:rPr>
          <w:color w:val="000000"/>
        </w:rPr>
        <w:t xml:space="preserve">авторский и строительный контроль в рамках капремонта СДК х. Елкин.  – 377,6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 xml:space="preserve"> ;</w:t>
      </w:r>
    </w:p>
    <w:p w:rsidR="00A66DB3" w:rsidRDefault="007D44F6">
      <w:r>
        <w:rPr>
          <w:color w:val="000000"/>
        </w:rPr>
        <w:t xml:space="preserve">- расходы на </w:t>
      </w:r>
      <w:r w:rsidR="00A66DB3">
        <w:rPr>
          <w:color w:val="000000"/>
        </w:rPr>
        <w:t xml:space="preserve"> на</w:t>
      </w:r>
      <w:r>
        <w:rPr>
          <w:color w:val="000000"/>
        </w:rPr>
        <w:t xml:space="preserve"> капитальный ремонт СДК в </w:t>
      </w:r>
      <w:proofErr w:type="spellStart"/>
      <w:r>
        <w:rPr>
          <w:color w:val="000000"/>
        </w:rPr>
        <w:t>х</w:t>
      </w:r>
      <w:proofErr w:type="gramStart"/>
      <w:r>
        <w:rPr>
          <w:color w:val="000000"/>
        </w:rPr>
        <w:t>.Е</w:t>
      </w:r>
      <w:proofErr w:type="gramEnd"/>
      <w:r>
        <w:rPr>
          <w:color w:val="000000"/>
        </w:rPr>
        <w:t>лкин</w:t>
      </w:r>
      <w:proofErr w:type="spellEnd"/>
      <w:r>
        <w:rPr>
          <w:color w:val="000000"/>
        </w:rPr>
        <w:t>- 34 825,</w:t>
      </w:r>
      <w:r w:rsidR="009F1617">
        <w:rPr>
          <w:color w:val="000000"/>
        </w:rPr>
        <w:t>3</w:t>
      </w:r>
      <w:r w:rsidR="00A66DB3">
        <w:rPr>
          <w:color w:val="000000"/>
        </w:rPr>
        <w:t xml:space="preserve"> </w:t>
      </w:r>
      <w:proofErr w:type="spellStart"/>
      <w:r w:rsidR="00A66DB3">
        <w:rPr>
          <w:color w:val="000000"/>
        </w:rPr>
        <w:t>тыс.рублей</w:t>
      </w:r>
      <w:proofErr w:type="spellEnd"/>
      <w:r w:rsidR="00A66DB3">
        <w:rPr>
          <w:color w:val="000000"/>
        </w:rPr>
        <w:t>.</w:t>
      </w:r>
    </w:p>
    <w:p w:rsidR="00A66DB3" w:rsidRDefault="00A66DB3">
      <w:pPr>
        <w:jc w:val="both"/>
        <w:rPr>
          <w:color w:val="000000"/>
        </w:rPr>
      </w:pPr>
    </w:p>
    <w:p w:rsidR="00A66DB3" w:rsidRDefault="00A66DB3">
      <w:pPr>
        <w:jc w:val="both"/>
        <w:rPr>
          <w:color w:val="000000"/>
        </w:rPr>
      </w:pPr>
    </w:p>
    <w:p w:rsidR="00A66DB3" w:rsidRDefault="000A052B">
      <w:pPr>
        <w:jc w:val="both"/>
      </w:pPr>
      <w:r>
        <w:rPr>
          <w:color w:val="000000"/>
        </w:rPr>
        <w:t>Начальник сектора экономики и финансов                      Сливная А.Н.</w:t>
      </w:r>
    </w:p>
    <w:p w:rsidR="00A66DB3" w:rsidRDefault="00A66DB3">
      <w:pPr>
        <w:jc w:val="both"/>
      </w:pPr>
      <w:r>
        <w:rPr>
          <w:color w:val="000000"/>
        </w:rPr>
        <w:t xml:space="preserve">   </w:t>
      </w:r>
    </w:p>
    <w:p w:rsidR="00A66DB3" w:rsidRDefault="00A66DB3">
      <w:pPr>
        <w:jc w:val="both"/>
        <w:rPr>
          <w:color w:val="000000"/>
        </w:rPr>
      </w:pPr>
    </w:p>
    <w:p w:rsidR="00A66DB3" w:rsidRDefault="00A66DB3">
      <w:pPr>
        <w:jc w:val="both"/>
        <w:rPr>
          <w:color w:val="000000"/>
        </w:rPr>
      </w:pPr>
    </w:p>
    <w:p w:rsidR="00A66DB3" w:rsidRDefault="00A66DB3">
      <w:pPr>
        <w:jc w:val="both"/>
        <w:rPr>
          <w:color w:val="FF0000"/>
          <w:sz w:val="24"/>
          <w:szCs w:val="24"/>
        </w:rPr>
      </w:pPr>
    </w:p>
    <w:p w:rsidR="00A66DB3" w:rsidRDefault="00A66DB3">
      <w:pPr>
        <w:jc w:val="both"/>
        <w:rPr>
          <w:color w:val="FF0000"/>
          <w:sz w:val="24"/>
          <w:szCs w:val="24"/>
        </w:rPr>
      </w:pPr>
    </w:p>
    <w:p w:rsidR="00A66DB3" w:rsidRDefault="00A66DB3">
      <w:pPr>
        <w:jc w:val="both"/>
        <w:rPr>
          <w:color w:val="FF0000"/>
          <w:sz w:val="24"/>
          <w:szCs w:val="24"/>
        </w:rPr>
      </w:pPr>
    </w:p>
    <w:p w:rsidR="00A66DB3" w:rsidRDefault="00A66DB3">
      <w:pPr>
        <w:jc w:val="both"/>
        <w:rPr>
          <w:color w:val="FF0000"/>
          <w:sz w:val="24"/>
          <w:szCs w:val="24"/>
        </w:rPr>
      </w:pPr>
    </w:p>
    <w:p w:rsidR="00A66DB3" w:rsidRDefault="00A66DB3">
      <w:pPr>
        <w:jc w:val="right"/>
        <w:rPr>
          <w:color w:val="FF0000"/>
          <w:sz w:val="24"/>
          <w:szCs w:val="24"/>
        </w:rPr>
      </w:pPr>
    </w:p>
    <w:p w:rsidR="00A66DB3" w:rsidRDefault="00A66DB3">
      <w:pPr>
        <w:sectPr w:rsidR="00A66DB3">
          <w:pgSz w:w="11906" w:h="16838"/>
          <w:pgMar w:top="567" w:right="567" w:bottom="567" w:left="1260" w:header="720" w:footer="720" w:gutter="0"/>
          <w:cols w:space="720"/>
          <w:docGrid w:linePitch="381"/>
        </w:sectPr>
      </w:pPr>
    </w:p>
    <w:p w:rsidR="00A66DB3" w:rsidRDefault="00A66DB3">
      <w:pPr>
        <w:jc w:val="right"/>
      </w:pPr>
      <w:r>
        <w:rPr>
          <w:sz w:val="24"/>
          <w:szCs w:val="24"/>
        </w:rPr>
        <w:lastRenderedPageBreak/>
        <w:t>Таблица № 1</w:t>
      </w:r>
    </w:p>
    <w:p w:rsidR="00A66DB3" w:rsidRDefault="00A66DB3">
      <w:pPr>
        <w:widowControl w:val="0"/>
        <w:autoSpaceDE w:val="0"/>
        <w:jc w:val="center"/>
      </w:pPr>
      <w:r>
        <w:rPr>
          <w:rFonts w:eastAsia="Calibri"/>
          <w:sz w:val="24"/>
          <w:szCs w:val="24"/>
        </w:rPr>
        <w:t>Сведения</w:t>
      </w:r>
    </w:p>
    <w:p w:rsidR="00A66DB3" w:rsidRDefault="00A66DB3">
      <w:pPr>
        <w:jc w:val="center"/>
      </w:pPr>
      <w:r>
        <w:rPr>
          <w:rFonts w:eastAsia="Calibri"/>
          <w:sz w:val="24"/>
          <w:szCs w:val="24"/>
        </w:rPr>
        <w:t>о степени выполнения основных мероприятий подпрограммы муниципальной программы</w:t>
      </w:r>
    </w:p>
    <w:p w:rsidR="00A66DB3" w:rsidRPr="00770715" w:rsidRDefault="00A66DB3" w:rsidP="00770715">
      <w:pPr>
        <w:jc w:val="center"/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="001E26A5" w:rsidRPr="001E26A5">
        <w:rPr>
          <w:b/>
          <w:sz w:val="24"/>
          <w:szCs w:val="24"/>
        </w:rPr>
        <w:t xml:space="preserve">Развитие культуры и туризма в </w:t>
      </w:r>
      <w:proofErr w:type="spellStart"/>
      <w:r w:rsidR="001E26A5" w:rsidRPr="001E26A5">
        <w:rPr>
          <w:b/>
          <w:sz w:val="24"/>
          <w:szCs w:val="24"/>
        </w:rPr>
        <w:t>Елкинском</w:t>
      </w:r>
      <w:proofErr w:type="spellEnd"/>
      <w:r w:rsidR="001E26A5" w:rsidRPr="001E26A5">
        <w:rPr>
          <w:b/>
          <w:sz w:val="24"/>
          <w:szCs w:val="24"/>
        </w:rPr>
        <w:t xml:space="preserve"> сельском поселении Багаевского района </w:t>
      </w:r>
      <w:r w:rsidR="001E26A5">
        <w:rPr>
          <w:b/>
          <w:sz w:val="24"/>
          <w:szCs w:val="24"/>
        </w:rPr>
        <w:t>на 2019-2030г»  в 2023</w:t>
      </w:r>
      <w:r>
        <w:rPr>
          <w:b/>
          <w:sz w:val="24"/>
          <w:szCs w:val="24"/>
        </w:rPr>
        <w:t>году.</w:t>
      </w:r>
    </w:p>
    <w:tbl>
      <w:tblPr>
        <w:tblW w:w="16546" w:type="dxa"/>
        <w:tblInd w:w="-279" w:type="dxa"/>
        <w:tblLayout w:type="fixed"/>
        <w:tblLook w:val="0000" w:firstRow="0" w:lastRow="0" w:firstColumn="0" w:lastColumn="0" w:noHBand="0" w:noVBand="0"/>
      </w:tblPr>
      <w:tblGrid>
        <w:gridCol w:w="529"/>
        <w:gridCol w:w="3827"/>
        <w:gridCol w:w="1995"/>
        <w:gridCol w:w="1410"/>
        <w:gridCol w:w="1560"/>
        <w:gridCol w:w="1275"/>
        <w:gridCol w:w="150"/>
        <w:gridCol w:w="1350"/>
        <w:gridCol w:w="1335"/>
        <w:gridCol w:w="1560"/>
        <w:gridCol w:w="150"/>
        <w:gridCol w:w="1405"/>
      </w:tblGrid>
      <w:tr w:rsidR="00A66DB3" w:rsidTr="00CD11A1">
        <w:trPr>
          <w:trHeight w:val="828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Pr="00770715" w:rsidRDefault="00A66DB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70715">
              <w:rPr>
                <w:rFonts w:eastAsia="Calibri"/>
                <w:sz w:val="22"/>
                <w:szCs w:val="22"/>
              </w:rPr>
              <w:t>№</w:t>
            </w:r>
            <w:r w:rsidRPr="00770715">
              <w:rPr>
                <w:sz w:val="22"/>
                <w:szCs w:val="22"/>
              </w:rPr>
              <w:t xml:space="preserve"> </w:t>
            </w:r>
            <w:proofErr w:type="gramStart"/>
            <w:r w:rsidRPr="00770715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770715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Pr="00770715" w:rsidRDefault="00A66DB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70715">
              <w:rPr>
                <w:rFonts w:eastAsia="Calibri"/>
                <w:sz w:val="22"/>
                <w:szCs w:val="22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Pr="00770715" w:rsidRDefault="00A66DB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70715">
              <w:rPr>
                <w:rFonts w:eastAsia="Calibri"/>
                <w:sz w:val="22"/>
                <w:szCs w:val="22"/>
              </w:rPr>
              <w:t>Ответственный исполнитель</w:t>
            </w:r>
          </w:p>
          <w:p w:rsidR="00A66DB3" w:rsidRPr="00770715" w:rsidRDefault="00A66DB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70715">
              <w:rPr>
                <w:rFonts w:eastAsia="Calibri"/>
                <w:sz w:val="22"/>
                <w:szCs w:val="22"/>
              </w:rPr>
              <w:t>руководитель ОИВ/ФИО)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Pr="00770715" w:rsidRDefault="00A66DB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70715">
              <w:rPr>
                <w:rFonts w:eastAsia="Calibri"/>
                <w:sz w:val="22"/>
                <w:szCs w:val="22"/>
              </w:rPr>
              <w:t>Плановый срок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Pr="00770715" w:rsidRDefault="00A66DB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70715">
              <w:rPr>
                <w:rFonts w:eastAsia="Calibri"/>
                <w:sz w:val="22"/>
                <w:szCs w:val="22"/>
              </w:rPr>
              <w:t>Фактический срок</w:t>
            </w:r>
          </w:p>
        </w:tc>
        <w:tc>
          <w:tcPr>
            <w:tcW w:w="30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Pr="00770715" w:rsidRDefault="00A66DB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70715">
              <w:rPr>
                <w:rFonts w:eastAsia="Calibri"/>
                <w:sz w:val="22"/>
                <w:szCs w:val="22"/>
              </w:rPr>
              <w:t>Результаты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Pr="00770715" w:rsidRDefault="00A66DB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70715">
              <w:rPr>
                <w:rFonts w:eastAsia="Calibri"/>
                <w:sz w:val="22"/>
                <w:szCs w:val="22"/>
              </w:rPr>
              <w:t xml:space="preserve">Проблемы, возникшие в ходе реализации мероприятия </w:t>
            </w:r>
          </w:p>
        </w:tc>
      </w:tr>
      <w:tr w:rsidR="00A66DB3" w:rsidTr="00CD11A1"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Pr="00770715" w:rsidRDefault="00A66DB3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Pr="00770715" w:rsidRDefault="00A66DB3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Pr="00770715" w:rsidRDefault="00A66DB3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Pr="00770715" w:rsidRDefault="00A66DB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70715">
              <w:rPr>
                <w:rFonts w:eastAsia="Calibri"/>
                <w:sz w:val="22"/>
                <w:szCs w:val="22"/>
              </w:rPr>
              <w:t>начала реализации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Pr="00770715" w:rsidRDefault="00A66DB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70715">
              <w:rPr>
                <w:rFonts w:eastAsia="Calibri"/>
                <w:sz w:val="22"/>
                <w:szCs w:val="22"/>
              </w:rPr>
              <w:t>окончания реализации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Pr="00770715" w:rsidRDefault="00A66DB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70715">
              <w:rPr>
                <w:rFonts w:eastAsia="Calibri"/>
                <w:sz w:val="22"/>
                <w:szCs w:val="22"/>
              </w:rPr>
              <w:t>начала реализации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Pr="00770715" w:rsidRDefault="00A66DB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70715">
              <w:rPr>
                <w:rFonts w:eastAsia="Calibri"/>
                <w:sz w:val="22"/>
                <w:szCs w:val="22"/>
              </w:rPr>
              <w:t>окончания реализации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Pr="00770715" w:rsidRDefault="00A66DB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70715">
              <w:rPr>
                <w:rFonts w:eastAsia="Calibri"/>
                <w:sz w:val="22"/>
                <w:szCs w:val="22"/>
              </w:rPr>
              <w:t>Запланированные</w:t>
            </w:r>
          </w:p>
          <w:p w:rsidR="00A66DB3" w:rsidRPr="00770715" w:rsidRDefault="00A66DB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proofErr w:type="spellStart"/>
            <w:r w:rsidRPr="00770715">
              <w:rPr>
                <w:rFonts w:eastAsia="Calibri"/>
                <w:sz w:val="22"/>
                <w:szCs w:val="22"/>
              </w:rPr>
              <w:t>тыс</w:t>
            </w:r>
            <w:proofErr w:type="gramStart"/>
            <w:r w:rsidRPr="00770715">
              <w:rPr>
                <w:rFonts w:eastAsia="Calibri"/>
                <w:sz w:val="22"/>
                <w:szCs w:val="22"/>
              </w:rPr>
              <w:t>.р</w:t>
            </w:r>
            <w:proofErr w:type="gramEnd"/>
            <w:r w:rsidRPr="00770715">
              <w:rPr>
                <w:rFonts w:eastAsia="Calibri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Pr="00770715" w:rsidRDefault="00A66DB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70715">
              <w:rPr>
                <w:rFonts w:eastAsia="Calibri"/>
                <w:sz w:val="22"/>
                <w:szCs w:val="22"/>
              </w:rPr>
              <w:t>Достигнутые</w:t>
            </w:r>
          </w:p>
          <w:p w:rsidR="00A66DB3" w:rsidRPr="00770715" w:rsidRDefault="00A66DB3">
            <w:pPr>
              <w:widowControl w:val="0"/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A66DB3" w:rsidRPr="00770715" w:rsidRDefault="00A66DB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proofErr w:type="spellStart"/>
            <w:r w:rsidRPr="00770715">
              <w:rPr>
                <w:rFonts w:eastAsia="Calibri"/>
                <w:sz w:val="22"/>
                <w:szCs w:val="22"/>
              </w:rPr>
              <w:t>тыс</w:t>
            </w:r>
            <w:proofErr w:type="gramStart"/>
            <w:r w:rsidRPr="00770715">
              <w:rPr>
                <w:rFonts w:eastAsia="Calibri"/>
                <w:sz w:val="22"/>
                <w:szCs w:val="22"/>
              </w:rPr>
              <w:t>.р</w:t>
            </w:r>
            <w:proofErr w:type="gramEnd"/>
            <w:r w:rsidRPr="00770715">
              <w:rPr>
                <w:rFonts w:eastAsia="Calibri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Pr="00770715" w:rsidRDefault="00A66DB3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66DB3" w:rsidTr="00CD11A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Pr="00770715" w:rsidRDefault="00A66DB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70715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Pr="00770715" w:rsidRDefault="00A66DB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70715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Pr="00770715" w:rsidRDefault="00A66DB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70715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Pr="00770715" w:rsidRDefault="00A66DB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70715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Pr="00770715" w:rsidRDefault="00A66DB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70715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Pr="00770715" w:rsidRDefault="00A66DB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70715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Pr="00770715" w:rsidRDefault="00A66DB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70715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Pr="00770715" w:rsidRDefault="00A66DB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70715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Pr="00770715" w:rsidRDefault="00A66DB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70715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Pr="00770715" w:rsidRDefault="00A66DB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70715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A66DB3" w:rsidTr="00CD11A1">
        <w:tc>
          <w:tcPr>
            <w:tcW w:w="165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Pr="00770715" w:rsidRDefault="00A66DB3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70715">
              <w:rPr>
                <w:sz w:val="22"/>
                <w:szCs w:val="22"/>
              </w:rPr>
              <w:t xml:space="preserve">Подпрограмма </w:t>
            </w:r>
            <w:r w:rsidRPr="00770715">
              <w:rPr>
                <w:color w:val="000000"/>
                <w:sz w:val="22"/>
                <w:szCs w:val="22"/>
              </w:rPr>
              <w:t>«</w:t>
            </w:r>
            <w:r w:rsidR="001F6C54" w:rsidRPr="00770715">
              <w:rPr>
                <w:color w:val="000000"/>
                <w:sz w:val="22"/>
                <w:szCs w:val="22"/>
              </w:rPr>
              <w:t>Развитие культуры</w:t>
            </w:r>
            <w:r w:rsidRPr="00770715">
              <w:rPr>
                <w:color w:val="000000"/>
                <w:sz w:val="22"/>
                <w:szCs w:val="22"/>
              </w:rPr>
              <w:t>»</w:t>
            </w:r>
          </w:p>
        </w:tc>
      </w:tr>
      <w:tr w:rsidR="00FB2C71" w:rsidTr="00FB2C7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71" w:rsidRPr="00770715" w:rsidRDefault="00FB2C71">
            <w:pPr>
              <w:widowControl w:val="0"/>
              <w:autoSpaceDE w:val="0"/>
              <w:rPr>
                <w:sz w:val="22"/>
                <w:szCs w:val="22"/>
              </w:rPr>
            </w:pPr>
            <w:r w:rsidRPr="00770715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71" w:rsidRPr="00770715" w:rsidRDefault="00FB2C71" w:rsidP="001F6C54">
            <w:pPr>
              <w:pStyle w:val="ConsPlusCell"/>
              <w:jc w:val="both"/>
              <w:rPr>
                <w:sz w:val="22"/>
                <w:szCs w:val="22"/>
              </w:rPr>
            </w:pPr>
            <w:r w:rsidRPr="00770715">
              <w:rPr>
                <w:rFonts w:ascii="Times New Roman" w:hAnsi="Times New Roman" w:cs="Times New Roman"/>
                <w:sz w:val="22"/>
                <w:szCs w:val="22"/>
              </w:rPr>
              <w:t xml:space="preserve">Иные межбюджетные трансферты на осуществление части полномочий по решению вопросов местного значения в области создания для организации досуга и  обеспечения жителей поселения услугами организации культуры переданных в соответствии с заключенным соглашением 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C71" w:rsidRPr="00770715" w:rsidRDefault="00FB2C71" w:rsidP="00FB2C71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B2C71" w:rsidRPr="00770715" w:rsidRDefault="00FB2C71" w:rsidP="00FB2C7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70715">
              <w:rPr>
                <w:rFonts w:eastAsia="Calibri"/>
                <w:sz w:val="22"/>
                <w:szCs w:val="22"/>
              </w:rPr>
              <w:t>Сливная Анна Николаевна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C71" w:rsidRPr="00770715" w:rsidRDefault="00FB2C71" w:rsidP="00FB2C71">
            <w:pPr>
              <w:pStyle w:val="ConsPlusCell"/>
              <w:snapToGri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2C71" w:rsidRPr="00770715" w:rsidRDefault="00FB2C71" w:rsidP="00FB2C7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01.01.2023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C71" w:rsidRPr="00770715" w:rsidRDefault="00FB2C71" w:rsidP="00FB2C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2C71" w:rsidRPr="00770715" w:rsidRDefault="00FB2C71" w:rsidP="00FB2C7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C71" w:rsidRPr="00770715" w:rsidRDefault="00FB2C71" w:rsidP="00FB2C71">
            <w:pPr>
              <w:pStyle w:val="ConsPlusCell"/>
              <w:snapToGri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2C71" w:rsidRPr="00770715" w:rsidRDefault="00FB2C71" w:rsidP="00FB2C7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01.01.2023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C71" w:rsidRPr="00770715" w:rsidRDefault="00FB2C71" w:rsidP="00FB2C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2C71" w:rsidRPr="00770715" w:rsidRDefault="00FB2C71" w:rsidP="00FB2C71">
            <w:pPr>
              <w:pStyle w:val="ConsPlusCell"/>
              <w:jc w:val="center"/>
              <w:rPr>
                <w:sz w:val="22"/>
                <w:szCs w:val="22"/>
              </w:rPr>
            </w:pPr>
            <w:r w:rsidRPr="00770715"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C71" w:rsidRPr="00311CEB" w:rsidRDefault="00FB2C71" w:rsidP="00FB2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</w:t>
            </w:r>
            <w:r w:rsidRPr="00311CEB">
              <w:rPr>
                <w:sz w:val="20"/>
                <w:szCs w:val="20"/>
              </w:rPr>
              <w:t>40,2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C71" w:rsidRPr="00311CEB" w:rsidRDefault="00FB2C71" w:rsidP="00FB2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</w:t>
            </w:r>
            <w:r w:rsidRPr="00311CEB">
              <w:rPr>
                <w:sz w:val="20"/>
                <w:szCs w:val="20"/>
              </w:rPr>
              <w:t>40,2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C71" w:rsidRPr="00770715" w:rsidRDefault="00FB2C71" w:rsidP="00FB2C7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770715">
              <w:rPr>
                <w:rFonts w:eastAsia="Calibri"/>
                <w:sz w:val="22"/>
                <w:szCs w:val="22"/>
              </w:rPr>
              <w:t>Освоение средств 100%,</w:t>
            </w:r>
          </w:p>
        </w:tc>
      </w:tr>
      <w:tr w:rsidR="00FB2C71" w:rsidTr="00FB2C7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71" w:rsidRPr="00770715" w:rsidRDefault="00FB2C71">
            <w:pPr>
              <w:widowControl w:val="0"/>
              <w:autoSpaceDE w:val="0"/>
              <w:rPr>
                <w:rFonts w:eastAsia="Calibri"/>
                <w:sz w:val="22"/>
                <w:szCs w:val="22"/>
              </w:rPr>
            </w:pPr>
            <w:r w:rsidRPr="00770715">
              <w:rPr>
                <w:rFonts w:eastAsia="Calibri"/>
                <w:sz w:val="22"/>
                <w:szCs w:val="22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71" w:rsidRPr="00770715" w:rsidRDefault="00FB2C71" w:rsidP="001F6C5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0715">
              <w:rPr>
                <w:rFonts w:ascii="Times New Roman" w:hAnsi="Times New Roman" w:cs="Times New Roman"/>
                <w:sz w:val="22"/>
                <w:szCs w:val="22"/>
              </w:rPr>
              <w:t>Иные межбюджетные трансферты на осуществление части полномочий,  по повышению оплаты труда работников учреждений культуры  в целях реализации Указа Президента Российской Федерации от 07.05.2012 г. № 597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C71" w:rsidRPr="00770715" w:rsidRDefault="00FB2C71" w:rsidP="00FB2C71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r w:rsidRPr="00770715">
              <w:rPr>
                <w:rFonts w:eastAsia="Calibri"/>
                <w:sz w:val="22"/>
                <w:szCs w:val="22"/>
              </w:rPr>
              <w:t>Сливная Анна Николаевна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C71" w:rsidRPr="00770715" w:rsidRDefault="00FB2C71" w:rsidP="00FB2C71">
            <w:pPr>
              <w:pStyle w:val="ConsPlusCell"/>
              <w:snapToGri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2C71" w:rsidRPr="00770715" w:rsidRDefault="00FB2C71" w:rsidP="00FB2C7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01.01.2023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C71" w:rsidRPr="00770715" w:rsidRDefault="00FB2C71" w:rsidP="00FB2C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2C71" w:rsidRPr="00770715" w:rsidRDefault="00FB2C71" w:rsidP="00FB2C7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C71" w:rsidRPr="00770715" w:rsidRDefault="00FB2C71" w:rsidP="00FB2C71">
            <w:pPr>
              <w:pStyle w:val="ConsPlusCell"/>
              <w:snapToGri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2C71" w:rsidRPr="00770715" w:rsidRDefault="00FB2C71" w:rsidP="00FB2C7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01.01.2023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C71" w:rsidRPr="00770715" w:rsidRDefault="00FB2C71" w:rsidP="00FB2C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2C71" w:rsidRPr="00770715" w:rsidRDefault="00FB2C71" w:rsidP="00FB2C71">
            <w:pPr>
              <w:pStyle w:val="ConsPlusCell"/>
              <w:jc w:val="center"/>
              <w:rPr>
                <w:sz w:val="22"/>
                <w:szCs w:val="22"/>
              </w:rPr>
            </w:pPr>
            <w:r w:rsidRPr="00770715"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C71" w:rsidRPr="00311CEB" w:rsidRDefault="00FB2C71" w:rsidP="00FB2C71">
            <w:pPr>
              <w:jc w:val="center"/>
              <w:rPr>
                <w:sz w:val="20"/>
                <w:szCs w:val="20"/>
              </w:rPr>
            </w:pPr>
            <w:r w:rsidRPr="00311CEB">
              <w:rPr>
                <w:sz w:val="20"/>
                <w:szCs w:val="20"/>
              </w:rPr>
              <w:t>612,4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C71" w:rsidRPr="00311CEB" w:rsidRDefault="00FB2C71" w:rsidP="00FB2C71">
            <w:pPr>
              <w:jc w:val="center"/>
              <w:rPr>
                <w:sz w:val="20"/>
                <w:szCs w:val="20"/>
              </w:rPr>
            </w:pPr>
            <w:r w:rsidRPr="00311CEB">
              <w:rPr>
                <w:sz w:val="20"/>
                <w:szCs w:val="20"/>
              </w:rPr>
              <w:t>612,4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C71" w:rsidRDefault="00FB2C71" w:rsidP="00FB2C71">
            <w:pPr>
              <w:jc w:val="center"/>
            </w:pPr>
            <w:r w:rsidRPr="004B69F2">
              <w:rPr>
                <w:rFonts w:eastAsia="Calibri"/>
                <w:sz w:val="22"/>
                <w:szCs w:val="22"/>
              </w:rPr>
              <w:t>Освоение средств 100%,</w:t>
            </w:r>
          </w:p>
        </w:tc>
      </w:tr>
      <w:tr w:rsidR="00FB2C71" w:rsidTr="00FB2C7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71" w:rsidRPr="00770715" w:rsidRDefault="00FB2C71">
            <w:pPr>
              <w:widowControl w:val="0"/>
              <w:autoSpaceDE w:val="0"/>
              <w:rPr>
                <w:rFonts w:eastAsia="Calibri"/>
                <w:sz w:val="22"/>
                <w:szCs w:val="22"/>
              </w:rPr>
            </w:pPr>
            <w:r w:rsidRPr="00770715">
              <w:rPr>
                <w:rFonts w:eastAsia="Calibri"/>
                <w:sz w:val="22"/>
                <w:szCs w:val="22"/>
              </w:rPr>
              <w:t>1.3.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71" w:rsidRPr="00770715" w:rsidRDefault="00FB2C71" w:rsidP="001F6C5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0715">
              <w:rPr>
                <w:rFonts w:ascii="Times New Roman" w:hAnsi="Times New Roman" w:cs="Times New Roman"/>
                <w:sz w:val="22"/>
                <w:szCs w:val="22"/>
              </w:rPr>
              <w:t>Расходы на капитальный ремонт здания сельского дома культуры х. Елкин, Багаевского района, Ростовской области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C71" w:rsidRPr="00770715" w:rsidRDefault="00FB2C71" w:rsidP="00FB2C71">
            <w:pPr>
              <w:jc w:val="center"/>
              <w:rPr>
                <w:sz w:val="22"/>
                <w:szCs w:val="22"/>
              </w:rPr>
            </w:pPr>
            <w:r w:rsidRPr="00770715">
              <w:rPr>
                <w:sz w:val="22"/>
                <w:szCs w:val="22"/>
              </w:rPr>
              <w:t>Сливная Анна Николаевна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C71" w:rsidRPr="00770715" w:rsidRDefault="00FB2C71" w:rsidP="00FB2C71">
            <w:pPr>
              <w:pStyle w:val="ConsPlusCell"/>
              <w:snapToGri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2C71" w:rsidRPr="00770715" w:rsidRDefault="00FB2C71" w:rsidP="00FB2C7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01.01.2023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C71" w:rsidRPr="00770715" w:rsidRDefault="00FB2C71" w:rsidP="00FB2C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2C71" w:rsidRPr="00770715" w:rsidRDefault="00FB2C71" w:rsidP="00FB2C7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C71" w:rsidRPr="00770715" w:rsidRDefault="00FB2C71" w:rsidP="00FB2C71">
            <w:pPr>
              <w:pStyle w:val="ConsPlusCell"/>
              <w:snapToGri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2C71" w:rsidRPr="00770715" w:rsidRDefault="00FB2C71" w:rsidP="00FB2C7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01.01.2023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C71" w:rsidRPr="00770715" w:rsidRDefault="00FB2C71" w:rsidP="00FB2C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2C71" w:rsidRPr="00770715" w:rsidRDefault="00FB2C71" w:rsidP="00FB2C71">
            <w:pPr>
              <w:pStyle w:val="ConsPlusCell"/>
              <w:jc w:val="center"/>
              <w:rPr>
                <w:sz w:val="22"/>
                <w:szCs w:val="22"/>
              </w:rPr>
            </w:pPr>
            <w:r w:rsidRPr="00770715"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C71" w:rsidRPr="00311CEB" w:rsidRDefault="00FB2C71" w:rsidP="00FB2C71">
            <w:pPr>
              <w:jc w:val="center"/>
              <w:rPr>
                <w:sz w:val="20"/>
                <w:szCs w:val="20"/>
              </w:rPr>
            </w:pPr>
            <w:r w:rsidRPr="00311CEB">
              <w:rPr>
                <w:sz w:val="20"/>
                <w:szCs w:val="20"/>
              </w:rPr>
              <w:t>34 825,3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C71" w:rsidRPr="00311CEB" w:rsidRDefault="00FB2C71" w:rsidP="00FB2C71">
            <w:pPr>
              <w:jc w:val="center"/>
              <w:rPr>
                <w:sz w:val="20"/>
                <w:szCs w:val="20"/>
              </w:rPr>
            </w:pPr>
            <w:r w:rsidRPr="00311CEB">
              <w:rPr>
                <w:sz w:val="20"/>
                <w:szCs w:val="20"/>
              </w:rPr>
              <w:t>34 825,3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C71" w:rsidRDefault="00FB2C71" w:rsidP="00FB2C71">
            <w:pPr>
              <w:jc w:val="center"/>
            </w:pPr>
            <w:r w:rsidRPr="004B69F2">
              <w:rPr>
                <w:rFonts w:eastAsia="Calibri"/>
                <w:sz w:val="22"/>
                <w:szCs w:val="22"/>
              </w:rPr>
              <w:t>Освоение средств 100%,</w:t>
            </w:r>
          </w:p>
        </w:tc>
      </w:tr>
      <w:tr w:rsidR="00FB2C71" w:rsidTr="00FB2C7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71" w:rsidRPr="00770715" w:rsidRDefault="00FB2C71">
            <w:pPr>
              <w:widowControl w:val="0"/>
              <w:autoSpaceDE w:val="0"/>
              <w:rPr>
                <w:rFonts w:eastAsia="Calibri"/>
                <w:sz w:val="22"/>
                <w:szCs w:val="22"/>
              </w:rPr>
            </w:pPr>
            <w:r w:rsidRPr="00770715">
              <w:rPr>
                <w:rFonts w:eastAsia="Calibri"/>
                <w:sz w:val="22"/>
                <w:szCs w:val="22"/>
              </w:rPr>
              <w:t>1.4.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2C71" w:rsidRPr="00770715" w:rsidRDefault="00FB2C71" w:rsidP="003063FF">
            <w:pPr>
              <w:pStyle w:val="ConsPlusCell"/>
              <w:ind w:hanging="32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70715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r w:rsidRPr="00770715">
              <w:rPr>
                <w:rFonts w:ascii="Times New Roman" w:hAnsi="Times New Roman" w:cs="Times New Roman"/>
                <w:sz w:val="22"/>
                <w:szCs w:val="22"/>
              </w:rPr>
              <w:t>сходы</w:t>
            </w:r>
            <w:proofErr w:type="spellEnd"/>
            <w:r w:rsidRPr="00770715">
              <w:rPr>
                <w:rFonts w:ascii="Times New Roman" w:hAnsi="Times New Roman" w:cs="Times New Roman"/>
                <w:sz w:val="22"/>
                <w:szCs w:val="22"/>
              </w:rPr>
              <w:t xml:space="preserve"> на строительный и авторский контроль капитального ремонта здания сельского дома культуры х. Елкин, Багаевского района, Ростовской области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C71" w:rsidRPr="00770715" w:rsidRDefault="00FB2C71" w:rsidP="00FB2C71">
            <w:pPr>
              <w:jc w:val="center"/>
              <w:rPr>
                <w:sz w:val="22"/>
                <w:szCs w:val="22"/>
              </w:rPr>
            </w:pPr>
            <w:r w:rsidRPr="00770715">
              <w:rPr>
                <w:sz w:val="22"/>
                <w:szCs w:val="22"/>
              </w:rPr>
              <w:t>Сливная Анна Николаевна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C71" w:rsidRPr="00770715" w:rsidRDefault="00FB2C71" w:rsidP="00FB2C71">
            <w:pPr>
              <w:pStyle w:val="ConsPlusCell"/>
              <w:snapToGri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2C71" w:rsidRPr="00770715" w:rsidRDefault="00FB2C71" w:rsidP="00FB2C7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01.01.2023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C71" w:rsidRPr="00770715" w:rsidRDefault="00FB2C71" w:rsidP="00FB2C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2C71" w:rsidRPr="00770715" w:rsidRDefault="00FB2C71" w:rsidP="00FB2C7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31.12.2023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C71" w:rsidRPr="00770715" w:rsidRDefault="00FB2C71" w:rsidP="00FB2C71">
            <w:pPr>
              <w:pStyle w:val="ConsPlusCell"/>
              <w:snapToGrid w:val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FB2C71" w:rsidRPr="00770715" w:rsidRDefault="00FB2C71" w:rsidP="00FB2C7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01.01.2023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C71" w:rsidRPr="00770715" w:rsidRDefault="00FB2C71" w:rsidP="00FB2C7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2C71" w:rsidRPr="00770715" w:rsidRDefault="00FB2C71" w:rsidP="00FB2C71">
            <w:pPr>
              <w:pStyle w:val="ConsPlusCell"/>
              <w:jc w:val="center"/>
              <w:rPr>
                <w:sz w:val="22"/>
                <w:szCs w:val="22"/>
              </w:rPr>
            </w:pPr>
            <w:r w:rsidRPr="00770715">
              <w:rPr>
                <w:rFonts w:ascii="Times New Roman" w:hAnsi="Times New Roman" w:cs="Times New Roman"/>
                <w:sz w:val="22"/>
                <w:szCs w:val="22"/>
              </w:rPr>
              <w:t>31.12.202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C71" w:rsidRPr="00770715" w:rsidRDefault="00FB2C71" w:rsidP="00FB2C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377,7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C71" w:rsidRPr="00770715" w:rsidRDefault="00FB2C71" w:rsidP="00FB2C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377,6</w:t>
            </w:r>
          </w:p>
        </w:tc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2C71" w:rsidRDefault="00FB2C71" w:rsidP="00FB2C71">
            <w:pPr>
              <w:jc w:val="center"/>
            </w:pPr>
            <w:r w:rsidRPr="004B69F2">
              <w:rPr>
                <w:rFonts w:eastAsia="Calibri"/>
                <w:sz w:val="22"/>
                <w:szCs w:val="22"/>
              </w:rPr>
              <w:t>Освоение средств 100%,</w:t>
            </w:r>
          </w:p>
        </w:tc>
      </w:tr>
    </w:tbl>
    <w:p w:rsidR="00A66DB3" w:rsidRDefault="00A66DB3">
      <w:pPr>
        <w:rPr>
          <w:sz w:val="24"/>
          <w:szCs w:val="24"/>
        </w:rPr>
      </w:pPr>
    </w:p>
    <w:p w:rsidR="00A66DB3" w:rsidRDefault="00A66DB3">
      <w:pPr>
        <w:rPr>
          <w:sz w:val="24"/>
          <w:szCs w:val="24"/>
        </w:rPr>
      </w:pPr>
    </w:p>
    <w:p w:rsidR="00A66DB3" w:rsidRDefault="00A065E2">
      <w:pPr>
        <w:jc w:val="both"/>
      </w:pPr>
      <w:r>
        <w:rPr>
          <w:color w:val="000000"/>
        </w:rPr>
        <w:t>Начальник сектора экономики и финансов                                                                 А.Н. Сливная</w:t>
      </w:r>
    </w:p>
    <w:p w:rsidR="00A66DB3" w:rsidRDefault="00A66DB3">
      <w:pPr>
        <w:jc w:val="both"/>
      </w:pPr>
      <w:r>
        <w:rPr>
          <w:color w:val="000000"/>
        </w:rPr>
        <w:t xml:space="preserve">   </w:t>
      </w:r>
    </w:p>
    <w:p w:rsidR="00A66DB3" w:rsidRDefault="00A66DB3">
      <w:pPr>
        <w:jc w:val="both"/>
        <w:rPr>
          <w:color w:val="000000"/>
          <w:sz w:val="24"/>
          <w:szCs w:val="24"/>
        </w:rPr>
      </w:pPr>
    </w:p>
    <w:p w:rsidR="00A66DB3" w:rsidRDefault="00A66DB3">
      <w:pPr>
        <w:jc w:val="right"/>
        <w:rPr>
          <w:color w:val="000000"/>
          <w:sz w:val="24"/>
          <w:szCs w:val="24"/>
        </w:rPr>
      </w:pPr>
    </w:p>
    <w:p w:rsidR="00A66DB3" w:rsidRDefault="00A66DB3">
      <w:pPr>
        <w:jc w:val="right"/>
        <w:rPr>
          <w:color w:val="000000"/>
          <w:sz w:val="24"/>
          <w:szCs w:val="24"/>
        </w:rPr>
      </w:pPr>
    </w:p>
    <w:p w:rsidR="00A66DB3" w:rsidRDefault="00A66DB3">
      <w:pPr>
        <w:jc w:val="right"/>
        <w:rPr>
          <w:color w:val="000000"/>
          <w:sz w:val="24"/>
          <w:szCs w:val="24"/>
        </w:rPr>
      </w:pPr>
    </w:p>
    <w:p w:rsidR="00A66DB3" w:rsidRDefault="00A66DB3">
      <w:pPr>
        <w:jc w:val="right"/>
        <w:rPr>
          <w:sz w:val="24"/>
          <w:szCs w:val="24"/>
        </w:rPr>
      </w:pPr>
    </w:p>
    <w:p w:rsidR="00A66DB3" w:rsidRDefault="00A66DB3">
      <w:pPr>
        <w:jc w:val="right"/>
        <w:rPr>
          <w:sz w:val="24"/>
          <w:szCs w:val="24"/>
        </w:rPr>
      </w:pPr>
    </w:p>
    <w:p w:rsidR="00A66DB3" w:rsidRDefault="00A66DB3">
      <w:pPr>
        <w:sectPr w:rsidR="00A66DB3">
          <w:pgSz w:w="16838" w:h="11906" w:orient="landscape"/>
          <w:pgMar w:top="142" w:right="567" w:bottom="567" w:left="567" w:header="720" w:footer="720" w:gutter="0"/>
          <w:cols w:space="720"/>
          <w:docGrid w:linePitch="381"/>
        </w:sectPr>
      </w:pPr>
    </w:p>
    <w:p w:rsidR="00A66DB3" w:rsidRDefault="00A66DB3">
      <w:pPr>
        <w:spacing w:line="192" w:lineRule="auto"/>
        <w:jc w:val="right"/>
      </w:pPr>
      <w:r>
        <w:rPr>
          <w:sz w:val="24"/>
          <w:szCs w:val="24"/>
        </w:rPr>
        <w:lastRenderedPageBreak/>
        <w:t>Таблица 2</w:t>
      </w:r>
    </w:p>
    <w:p w:rsidR="00A66DB3" w:rsidRDefault="00A66DB3">
      <w:pPr>
        <w:spacing w:line="192" w:lineRule="auto"/>
        <w:jc w:val="right"/>
        <w:rPr>
          <w:sz w:val="24"/>
          <w:szCs w:val="24"/>
        </w:rPr>
      </w:pPr>
    </w:p>
    <w:p w:rsidR="00A66DB3" w:rsidRDefault="00A66DB3">
      <w:pPr>
        <w:spacing w:line="192" w:lineRule="auto"/>
        <w:jc w:val="center"/>
      </w:pPr>
      <w:r>
        <w:rPr>
          <w:rFonts w:eastAsia="Calibri"/>
          <w:sz w:val="24"/>
          <w:szCs w:val="24"/>
        </w:rPr>
        <w:t>Сведения</w:t>
      </w:r>
    </w:p>
    <w:p w:rsidR="00A66DB3" w:rsidRDefault="00A66DB3">
      <w:pPr>
        <w:spacing w:line="192" w:lineRule="auto"/>
        <w:jc w:val="center"/>
      </w:pPr>
      <w:r>
        <w:rPr>
          <w:rFonts w:eastAsia="Calibri"/>
          <w:sz w:val="24"/>
          <w:szCs w:val="24"/>
        </w:rPr>
        <w:t>об использовании областного и местного бюджетов</w:t>
      </w:r>
    </w:p>
    <w:p w:rsidR="00A66DB3" w:rsidRDefault="00A66DB3">
      <w:pPr>
        <w:jc w:val="center"/>
      </w:pP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на реализацию муниципальной программы  </w:t>
      </w:r>
    </w:p>
    <w:p w:rsidR="00A66DB3" w:rsidRDefault="00A66DB3">
      <w:pPr>
        <w:jc w:val="center"/>
      </w:pPr>
      <w:r>
        <w:rPr>
          <w:b/>
          <w:sz w:val="24"/>
          <w:szCs w:val="24"/>
        </w:rPr>
        <w:t>«</w:t>
      </w:r>
      <w:r w:rsidR="001E26A5" w:rsidRPr="001E26A5">
        <w:rPr>
          <w:b/>
          <w:sz w:val="24"/>
          <w:szCs w:val="24"/>
        </w:rPr>
        <w:t xml:space="preserve">Развитие культуры и туризма в </w:t>
      </w:r>
      <w:proofErr w:type="spellStart"/>
      <w:r w:rsidR="001E26A5" w:rsidRPr="001E26A5">
        <w:rPr>
          <w:b/>
          <w:sz w:val="24"/>
          <w:szCs w:val="24"/>
        </w:rPr>
        <w:t>Елкинском</w:t>
      </w:r>
      <w:proofErr w:type="spellEnd"/>
      <w:r w:rsidR="001E26A5" w:rsidRPr="001E26A5">
        <w:rPr>
          <w:b/>
          <w:sz w:val="24"/>
          <w:szCs w:val="24"/>
        </w:rPr>
        <w:t xml:space="preserve"> сельском поселении Багаевского района </w:t>
      </w:r>
      <w:r w:rsidR="001E26A5">
        <w:rPr>
          <w:b/>
          <w:sz w:val="24"/>
          <w:szCs w:val="24"/>
        </w:rPr>
        <w:t xml:space="preserve">на 2019-2030г»  </w:t>
      </w:r>
    </w:p>
    <w:p w:rsidR="00A66DB3" w:rsidRDefault="00A66DB3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A66DB3" w:rsidRDefault="00A66DB3">
      <w:pPr>
        <w:spacing w:line="192" w:lineRule="auto"/>
        <w:jc w:val="center"/>
      </w:pPr>
      <w:r>
        <w:rPr>
          <w:sz w:val="24"/>
          <w:szCs w:val="24"/>
        </w:rPr>
        <w:t xml:space="preserve"> </w:t>
      </w:r>
      <w:r w:rsidR="001E26A5">
        <w:rPr>
          <w:rFonts w:eastAsia="Calibri"/>
          <w:sz w:val="24"/>
          <w:szCs w:val="24"/>
        </w:rPr>
        <w:t>за 2023</w:t>
      </w:r>
      <w:r>
        <w:rPr>
          <w:rFonts w:eastAsia="Calibri"/>
          <w:sz w:val="24"/>
          <w:szCs w:val="24"/>
        </w:rPr>
        <w:t xml:space="preserve"> год</w:t>
      </w:r>
    </w:p>
    <w:p w:rsidR="00A66DB3" w:rsidRDefault="00A66DB3">
      <w:pPr>
        <w:spacing w:line="192" w:lineRule="auto"/>
        <w:jc w:val="both"/>
        <w:rPr>
          <w:rFonts w:eastAsia="Calibri"/>
          <w:sz w:val="24"/>
          <w:szCs w:val="24"/>
        </w:rPr>
      </w:pPr>
    </w:p>
    <w:tbl>
      <w:tblPr>
        <w:tblW w:w="0" w:type="auto"/>
        <w:tblInd w:w="-55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3119"/>
        <w:gridCol w:w="1559"/>
        <w:gridCol w:w="1689"/>
      </w:tblGrid>
      <w:tr w:rsidR="00A66DB3">
        <w:trPr>
          <w:trHeight w:val="176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Default="00A66DB3">
            <w:pPr>
              <w:spacing w:line="192" w:lineRule="auto"/>
              <w:jc w:val="center"/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Default="00A66DB3">
            <w:pPr>
              <w:spacing w:line="192" w:lineRule="auto"/>
              <w:jc w:val="center"/>
            </w:pPr>
            <w:r>
              <w:rPr>
                <w:sz w:val="24"/>
                <w:szCs w:val="24"/>
              </w:rPr>
              <w:t>Наименование муниципальной программы, подпрограммы муниципальной программы,</w:t>
            </w:r>
          </w:p>
          <w:p w:rsidR="00A66DB3" w:rsidRDefault="00A66DB3">
            <w:pPr>
              <w:spacing w:line="192" w:lineRule="auto"/>
              <w:jc w:val="center"/>
            </w:pPr>
            <w:r>
              <w:rPr>
                <w:sz w:val="24"/>
                <w:szCs w:val="24"/>
              </w:rPr>
              <w:t>основного мероприятия,</w:t>
            </w:r>
          </w:p>
          <w:p w:rsidR="00A66DB3" w:rsidRDefault="00A66DB3">
            <w:pPr>
              <w:spacing w:line="192" w:lineRule="auto"/>
              <w:jc w:val="center"/>
            </w:pPr>
            <w:r>
              <w:rPr>
                <w:sz w:val="24"/>
                <w:szCs w:val="24"/>
              </w:rPr>
              <w:t>мероприятия ВЦП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Default="00A66DB3">
            <w:pPr>
              <w:spacing w:line="192" w:lineRule="auto"/>
              <w:jc w:val="center"/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Default="00A66DB3">
            <w:pPr>
              <w:spacing w:line="192" w:lineRule="auto"/>
              <w:jc w:val="center"/>
            </w:pPr>
            <w:r>
              <w:rPr>
                <w:sz w:val="24"/>
                <w:szCs w:val="24"/>
              </w:rPr>
              <w:t>Объем расходов, предусмотренных муниципальной программой</w:t>
            </w:r>
          </w:p>
          <w:p w:rsidR="00A66DB3" w:rsidRDefault="00A66DB3">
            <w:pPr>
              <w:spacing w:line="192" w:lineRule="auto"/>
              <w:jc w:val="center"/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Default="00A66DB3">
            <w:pPr>
              <w:spacing w:line="192" w:lineRule="auto"/>
              <w:jc w:val="center"/>
            </w:pPr>
            <w:r>
              <w:rPr>
                <w:sz w:val="24"/>
                <w:szCs w:val="24"/>
              </w:rPr>
              <w:t>Фактические расходы (тыс. руб.)</w:t>
            </w:r>
          </w:p>
        </w:tc>
      </w:tr>
      <w:tr w:rsidR="00A66DB3"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Default="00A66DB3">
            <w:pPr>
              <w:spacing w:line="192" w:lineRule="auto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Default="00A66DB3">
            <w:pPr>
              <w:spacing w:line="192" w:lineRule="auto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Default="00A66DB3">
            <w:pPr>
              <w:spacing w:line="192" w:lineRule="auto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Default="00A66DB3">
            <w:pPr>
              <w:spacing w:line="192" w:lineRule="auto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DB3" w:rsidRDefault="00A66DB3">
            <w:pPr>
              <w:spacing w:line="192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34175E">
        <w:trPr>
          <w:trHeight w:val="320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75E" w:rsidRDefault="0034175E">
            <w:pPr>
              <w:spacing w:line="192" w:lineRule="auto"/>
              <w:jc w:val="center"/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75E" w:rsidRDefault="0034175E">
            <w:pPr>
              <w:spacing w:line="192" w:lineRule="auto"/>
              <w:jc w:val="center"/>
            </w:pPr>
            <w:r>
              <w:rPr>
                <w:sz w:val="24"/>
                <w:szCs w:val="24"/>
              </w:rPr>
              <w:t>«</w:t>
            </w:r>
            <w:r w:rsidRPr="001E26A5">
              <w:rPr>
                <w:sz w:val="24"/>
                <w:szCs w:val="24"/>
              </w:rPr>
              <w:t xml:space="preserve">Развитие культуры и туризма в </w:t>
            </w:r>
            <w:proofErr w:type="spellStart"/>
            <w:r w:rsidRPr="001E26A5">
              <w:rPr>
                <w:sz w:val="24"/>
                <w:szCs w:val="24"/>
              </w:rPr>
              <w:t>Елкинском</w:t>
            </w:r>
            <w:proofErr w:type="spellEnd"/>
            <w:r w:rsidRPr="001E26A5">
              <w:rPr>
                <w:sz w:val="24"/>
                <w:szCs w:val="24"/>
              </w:rPr>
              <w:t xml:space="preserve"> сельском поселении Багаевского района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75E" w:rsidRDefault="0034175E">
            <w:pPr>
              <w:spacing w:line="192" w:lineRule="auto"/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75E" w:rsidRPr="0034175E" w:rsidRDefault="0034175E" w:rsidP="0034175E">
            <w:pPr>
              <w:jc w:val="center"/>
              <w:rPr>
                <w:sz w:val="24"/>
                <w:szCs w:val="24"/>
              </w:rPr>
            </w:pPr>
            <w:r w:rsidRPr="0034175E">
              <w:rPr>
                <w:color w:val="000000"/>
                <w:sz w:val="24"/>
                <w:szCs w:val="24"/>
              </w:rPr>
              <w:t>37 155,6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75E" w:rsidRPr="0034175E" w:rsidRDefault="0034175E" w:rsidP="0034175E">
            <w:pPr>
              <w:jc w:val="center"/>
              <w:rPr>
                <w:sz w:val="24"/>
                <w:szCs w:val="24"/>
              </w:rPr>
            </w:pPr>
            <w:r w:rsidRPr="0034175E">
              <w:rPr>
                <w:color w:val="000000"/>
                <w:sz w:val="24"/>
                <w:szCs w:val="24"/>
              </w:rPr>
              <w:t>37 155,</w:t>
            </w:r>
            <w:r w:rsidR="004F3701">
              <w:rPr>
                <w:color w:val="000000"/>
                <w:sz w:val="24"/>
                <w:szCs w:val="24"/>
              </w:rPr>
              <w:t>5</w:t>
            </w:r>
          </w:p>
        </w:tc>
      </w:tr>
      <w:tr w:rsidR="0034175E">
        <w:trPr>
          <w:trHeight w:val="309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75E" w:rsidRDefault="0034175E">
            <w:pPr>
              <w:snapToGrid w:val="0"/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75E" w:rsidRDefault="0034175E">
            <w:pPr>
              <w:snapToGrid w:val="0"/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75E" w:rsidRDefault="0034175E">
            <w:pPr>
              <w:spacing w:line="192" w:lineRule="auto"/>
              <w:jc w:val="center"/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75E" w:rsidRPr="0034175E" w:rsidRDefault="0034175E" w:rsidP="0034175E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4175E">
              <w:rPr>
                <w:sz w:val="24"/>
                <w:szCs w:val="24"/>
              </w:rPr>
              <w:t>33</w:t>
            </w:r>
            <w:r w:rsidR="004F3701">
              <w:rPr>
                <w:sz w:val="24"/>
                <w:szCs w:val="24"/>
              </w:rPr>
              <w:t xml:space="preserve"> </w:t>
            </w:r>
            <w:r w:rsidRPr="0034175E">
              <w:rPr>
                <w:sz w:val="24"/>
                <w:szCs w:val="24"/>
              </w:rPr>
              <w:t>536,6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75E" w:rsidRPr="0034175E" w:rsidRDefault="0034175E" w:rsidP="0034175E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4175E">
              <w:rPr>
                <w:sz w:val="24"/>
                <w:szCs w:val="24"/>
              </w:rPr>
              <w:t>33</w:t>
            </w:r>
            <w:r w:rsidR="004F3701">
              <w:rPr>
                <w:sz w:val="24"/>
                <w:szCs w:val="24"/>
              </w:rPr>
              <w:t xml:space="preserve"> </w:t>
            </w:r>
            <w:r w:rsidRPr="0034175E">
              <w:rPr>
                <w:sz w:val="24"/>
                <w:szCs w:val="24"/>
              </w:rPr>
              <w:t>536,6</w:t>
            </w:r>
          </w:p>
        </w:tc>
      </w:tr>
      <w:tr w:rsidR="0034175E">
        <w:trPr>
          <w:trHeight w:val="38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75E" w:rsidRDefault="0034175E">
            <w:pPr>
              <w:snapToGrid w:val="0"/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75E" w:rsidRDefault="0034175E">
            <w:pPr>
              <w:snapToGrid w:val="0"/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75E" w:rsidRDefault="0034175E">
            <w:pPr>
              <w:spacing w:line="192" w:lineRule="auto"/>
              <w:jc w:val="center"/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75E" w:rsidRPr="0034175E" w:rsidRDefault="0034175E" w:rsidP="0034175E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4175E">
              <w:rPr>
                <w:color w:val="000000"/>
                <w:sz w:val="24"/>
                <w:szCs w:val="24"/>
              </w:rPr>
              <w:t>3 619,0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75E" w:rsidRPr="0034175E" w:rsidRDefault="0034175E" w:rsidP="0034175E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4175E">
              <w:rPr>
                <w:color w:val="000000"/>
                <w:sz w:val="24"/>
                <w:szCs w:val="24"/>
              </w:rPr>
              <w:t>3</w:t>
            </w:r>
            <w:r w:rsidR="004F3701">
              <w:rPr>
                <w:color w:val="000000"/>
                <w:sz w:val="24"/>
                <w:szCs w:val="24"/>
              </w:rPr>
              <w:t> 618,9</w:t>
            </w:r>
          </w:p>
        </w:tc>
      </w:tr>
      <w:tr w:rsidR="0034175E">
        <w:trPr>
          <w:trHeight w:val="320"/>
        </w:trPr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75E" w:rsidRDefault="0034175E">
            <w:pPr>
              <w:spacing w:line="192" w:lineRule="auto"/>
              <w:jc w:val="center"/>
            </w:pPr>
            <w:r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75E" w:rsidRDefault="0034175E">
            <w:pPr>
              <w:spacing w:line="192" w:lineRule="auto"/>
              <w:jc w:val="center"/>
            </w:pPr>
            <w:r>
              <w:rPr>
                <w:color w:val="000000"/>
                <w:sz w:val="24"/>
                <w:szCs w:val="24"/>
              </w:rPr>
              <w:t>«</w:t>
            </w:r>
            <w:r w:rsidRPr="001E26A5">
              <w:rPr>
                <w:color w:val="000000"/>
                <w:sz w:val="24"/>
                <w:szCs w:val="24"/>
              </w:rPr>
              <w:t>Развитие культуры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75E" w:rsidRDefault="0034175E">
            <w:pPr>
              <w:spacing w:line="192" w:lineRule="auto"/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75E" w:rsidRPr="0034175E" w:rsidRDefault="0034175E" w:rsidP="0034175E">
            <w:pPr>
              <w:jc w:val="center"/>
              <w:rPr>
                <w:sz w:val="24"/>
                <w:szCs w:val="24"/>
              </w:rPr>
            </w:pPr>
            <w:r w:rsidRPr="0034175E">
              <w:rPr>
                <w:color w:val="000000"/>
                <w:sz w:val="24"/>
                <w:szCs w:val="24"/>
              </w:rPr>
              <w:t>37 155,6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75E" w:rsidRPr="0034175E" w:rsidRDefault="0034175E" w:rsidP="0034175E">
            <w:pPr>
              <w:jc w:val="center"/>
              <w:rPr>
                <w:sz w:val="24"/>
                <w:szCs w:val="24"/>
              </w:rPr>
            </w:pPr>
            <w:r w:rsidRPr="0034175E">
              <w:rPr>
                <w:color w:val="000000"/>
                <w:sz w:val="24"/>
                <w:szCs w:val="24"/>
              </w:rPr>
              <w:t>37 155,</w:t>
            </w:r>
            <w:r w:rsidR="004F3701">
              <w:rPr>
                <w:color w:val="000000"/>
                <w:sz w:val="24"/>
                <w:szCs w:val="24"/>
              </w:rPr>
              <w:t>5</w:t>
            </w:r>
          </w:p>
        </w:tc>
      </w:tr>
      <w:tr w:rsidR="0034175E">
        <w:trPr>
          <w:trHeight w:val="320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75E" w:rsidRDefault="0034175E">
            <w:pPr>
              <w:snapToGrid w:val="0"/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75E" w:rsidRDefault="0034175E">
            <w:pPr>
              <w:snapToGrid w:val="0"/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75E" w:rsidRDefault="0034175E">
            <w:pPr>
              <w:spacing w:line="192" w:lineRule="auto"/>
              <w:jc w:val="center"/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75E" w:rsidRPr="0034175E" w:rsidRDefault="0034175E" w:rsidP="0034175E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4175E">
              <w:rPr>
                <w:sz w:val="24"/>
                <w:szCs w:val="24"/>
              </w:rPr>
              <w:t>33</w:t>
            </w:r>
            <w:r w:rsidR="004F3701">
              <w:rPr>
                <w:sz w:val="24"/>
                <w:szCs w:val="24"/>
              </w:rPr>
              <w:t xml:space="preserve"> </w:t>
            </w:r>
            <w:r w:rsidRPr="0034175E">
              <w:rPr>
                <w:sz w:val="24"/>
                <w:szCs w:val="24"/>
              </w:rPr>
              <w:t>536,6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75E" w:rsidRPr="0034175E" w:rsidRDefault="0034175E" w:rsidP="0034175E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4175E">
              <w:rPr>
                <w:sz w:val="24"/>
                <w:szCs w:val="24"/>
              </w:rPr>
              <w:t>33</w:t>
            </w:r>
            <w:r w:rsidR="004F3701">
              <w:rPr>
                <w:sz w:val="24"/>
                <w:szCs w:val="24"/>
              </w:rPr>
              <w:t xml:space="preserve"> </w:t>
            </w:r>
            <w:r w:rsidRPr="0034175E">
              <w:rPr>
                <w:sz w:val="24"/>
                <w:szCs w:val="24"/>
              </w:rPr>
              <w:t>536,6</w:t>
            </w:r>
          </w:p>
        </w:tc>
      </w:tr>
      <w:tr w:rsidR="0034175E">
        <w:trPr>
          <w:trHeight w:val="36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75E" w:rsidRDefault="0034175E">
            <w:pPr>
              <w:snapToGrid w:val="0"/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75E" w:rsidRDefault="0034175E">
            <w:pPr>
              <w:snapToGrid w:val="0"/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75E" w:rsidRDefault="0034175E">
            <w:pPr>
              <w:spacing w:line="192" w:lineRule="auto"/>
              <w:jc w:val="center"/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75E" w:rsidRPr="0034175E" w:rsidRDefault="0034175E" w:rsidP="0034175E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4175E">
              <w:rPr>
                <w:color w:val="000000"/>
                <w:sz w:val="24"/>
                <w:szCs w:val="24"/>
              </w:rPr>
              <w:t>3 619,0</w:t>
            </w:r>
          </w:p>
        </w:tc>
        <w:tc>
          <w:tcPr>
            <w:tcW w:w="1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75E" w:rsidRPr="0034175E" w:rsidRDefault="0034175E" w:rsidP="0034175E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4175E">
              <w:rPr>
                <w:color w:val="000000"/>
                <w:sz w:val="24"/>
                <w:szCs w:val="24"/>
              </w:rPr>
              <w:t>3</w:t>
            </w:r>
            <w:r w:rsidR="004F3701">
              <w:rPr>
                <w:color w:val="000000"/>
                <w:sz w:val="24"/>
                <w:szCs w:val="24"/>
              </w:rPr>
              <w:t> 618,9</w:t>
            </w:r>
          </w:p>
        </w:tc>
      </w:tr>
    </w:tbl>
    <w:p w:rsidR="00A66DB3" w:rsidRDefault="00A66DB3">
      <w:pPr>
        <w:jc w:val="right"/>
        <w:rPr>
          <w:sz w:val="24"/>
          <w:szCs w:val="24"/>
        </w:rPr>
      </w:pPr>
    </w:p>
    <w:p w:rsidR="00A66DB3" w:rsidRDefault="00A66DB3">
      <w:pPr>
        <w:jc w:val="right"/>
        <w:rPr>
          <w:sz w:val="24"/>
          <w:szCs w:val="24"/>
        </w:rPr>
      </w:pPr>
    </w:p>
    <w:p w:rsidR="00A66DB3" w:rsidRDefault="00A66DB3">
      <w:pPr>
        <w:jc w:val="right"/>
        <w:rPr>
          <w:sz w:val="24"/>
          <w:szCs w:val="24"/>
        </w:rPr>
      </w:pPr>
    </w:p>
    <w:p w:rsidR="00A66DB3" w:rsidRDefault="00A66DB3">
      <w:pPr>
        <w:jc w:val="right"/>
        <w:rPr>
          <w:sz w:val="24"/>
          <w:szCs w:val="24"/>
        </w:rPr>
      </w:pPr>
    </w:p>
    <w:p w:rsidR="00A66DB3" w:rsidRDefault="00A66DB3">
      <w:pPr>
        <w:jc w:val="right"/>
        <w:rPr>
          <w:sz w:val="24"/>
          <w:szCs w:val="24"/>
        </w:rPr>
      </w:pPr>
    </w:p>
    <w:p w:rsidR="00A66DB3" w:rsidRDefault="00A66DB3">
      <w:pPr>
        <w:jc w:val="right"/>
        <w:rPr>
          <w:sz w:val="24"/>
          <w:szCs w:val="24"/>
        </w:rPr>
      </w:pPr>
    </w:p>
    <w:p w:rsidR="00A66DB3" w:rsidRDefault="00A66DB3">
      <w:pPr>
        <w:jc w:val="right"/>
        <w:rPr>
          <w:sz w:val="24"/>
          <w:szCs w:val="24"/>
        </w:rPr>
      </w:pPr>
    </w:p>
    <w:p w:rsidR="00A66DB3" w:rsidRDefault="001E26A5">
      <w:pPr>
        <w:jc w:val="both"/>
      </w:pPr>
      <w:r>
        <w:rPr>
          <w:color w:val="000000"/>
        </w:rPr>
        <w:t>Начальник сектора экономики и финансов                               Сливная А.Н.</w:t>
      </w:r>
    </w:p>
    <w:p w:rsidR="00A66DB3" w:rsidRDefault="00A66DB3">
      <w:pPr>
        <w:jc w:val="both"/>
        <w:rPr>
          <w:color w:val="000000"/>
          <w:sz w:val="24"/>
          <w:szCs w:val="24"/>
        </w:rPr>
      </w:pPr>
    </w:p>
    <w:p w:rsidR="00A66DB3" w:rsidRDefault="00A66DB3">
      <w:pPr>
        <w:jc w:val="right"/>
        <w:rPr>
          <w:color w:val="000000"/>
          <w:sz w:val="24"/>
          <w:szCs w:val="24"/>
        </w:rPr>
      </w:pPr>
    </w:p>
    <w:p w:rsidR="00A66DB3" w:rsidRDefault="00A66DB3">
      <w:pPr>
        <w:jc w:val="right"/>
        <w:rPr>
          <w:color w:val="000000"/>
          <w:sz w:val="24"/>
          <w:szCs w:val="24"/>
        </w:rPr>
      </w:pPr>
    </w:p>
    <w:p w:rsidR="00A66DB3" w:rsidRDefault="00A66DB3">
      <w:pPr>
        <w:jc w:val="right"/>
        <w:rPr>
          <w:color w:val="000000"/>
          <w:sz w:val="24"/>
          <w:szCs w:val="24"/>
        </w:rPr>
      </w:pPr>
    </w:p>
    <w:p w:rsidR="00A66DB3" w:rsidRDefault="00A66DB3">
      <w:pPr>
        <w:jc w:val="right"/>
        <w:rPr>
          <w:sz w:val="24"/>
          <w:szCs w:val="24"/>
        </w:rPr>
      </w:pPr>
    </w:p>
    <w:p w:rsidR="00A66DB3" w:rsidRDefault="00A66DB3">
      <w:pPr>
        <w:jc w:val="right"/>
        <w:rPr>
          <w:sz w:val="24"/>
          <w:szCs w:val="24"/>
        </w:rPr>
      </w:pPr>
    </w:p>
    <w:p w:rsidR="00A66DB3" w:rsidRDefault="00A66DB3">
      <w:pPr>
        <w:jc w:val="right"/>
        <w:rPr>
          <w:sz w:val="24"/>
          <w:szCs w:val="24"/>
        </w:rPr>
      </w:pPr>
    </w:p>
    <w:p w:rsidR="00A66DB3" w:rsidRDefault="00A66DB3">
      <w:pPr>
        <w:jc w:val="right"/>
        <w:rPr>
          <w:sz w:val="24"/>
          <w:szCs w:val="24"/>
        </w:rPr>
      </w:pPr>
    </w:p>
    <w:p w:rsidR="00A66DB3" w:rsidRDefault="00A66DB3">
      <w:pPr>
        <w:jc w:val="right"/>
        <w:rPr>
          <w:sz w:val="24"/>
          <w:szCs w:val="24"/>
        </w:rPr>
      </w:pPr>
    </w:p>
    <w:sectPr w:rsidR="00A66DB3">
      <w:pgSz w:w="11906" w:h="16838"/>
      <w:pgMar w:top="567" w:right="567" w:bottom="567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ruskovaya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0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  <w:b/>
        <w:color w:val="000000"/>
        <w:sz w:val="20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olor w:val="000000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1A"/>
    <w:rsid w:val="0005561A"/>
    <w:rsid w:val="000A052B"/>
    <w:rsid w:val="000F5581"/>
    <w:rsid w:val="001E26A5"/>
    <w:rsid w:val="001F43AE"/>
    <w:rsid w:val="001F6C54"/>
    <w:rsid w:val="002251DC"/>
    <w:rsid w:val="002C0B0C"/>
    <w:rsid w:val="003063FF"/>
    <w:rsid w:val="0034175E"/>
    <w:rsid w:val="004557CB"/>
    <w:rsid w:val="004F3701"/>
    <w:rsid w:val="005B7BE5"/>
    <w:rsid w:val="005E05B1"/>
    <w:rsid w:val="00605A59"/>
    <w:rsid w:val="00770715"/>
    <w:rsid w:val="007D44F6"/>
    <w:rsid w:val="008752ED"/>
    <w:rsid w:val="0099446A"/>
    <w:rsid w:val="009D10FB"/>
    <w:rsid w:val="009F1617"/>
    <w:rsid w:val="00A065E2"/>
    <w:rsid w:val="00A55248"/>
    <w:rsid w:val="00A66DB3"/>
    <w:rsid w:val="00CC484F"/>
    <w:rsid w:val="00CD11A1"/>
    <w:rsid w:val="00D34988"/>
    <w:rsid w:val="00DB2CF0"/>
    <w:rsid w:val="00E5711B"/>
    <w:rsid w:val="00EA2B44"/>
    <w:rsid w:val="00FB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color w:val="000000"/>
      <w:sz w:val="28"/>
      <w:szCs w:val="28"/>
    </w:rPr>
  </w:style>
  <w:style w:type="character" w:customStyle="1" w:styleId="WW8Num3z0">
    <w:name w:val="WW8Num3z0"/>
    <w:rPr>
      <w:rFonts w:ascii="Wingdings" w:hAnsi="Wingdings" w:cs="Times New Roman"/>
      <w:b/>
      <w:color w:val="000000"/>
      <w:sz w:val="20"/>
      <w:szCs w:val="24"/>
    </w:rPr>
  </w:style>
  <w:style w:type="character" w:customStyle="1" w:styleId="WW8Num4z0">
    <w:name w:val="WW8Num4z0"/>
    <w:rPr>
      <w:rFonts w:ascii="Wingdings" w:hAnsi="Wingdings" w:cs="Wingdings"/>
      <w:color w:val="000000"/>
      <w:szCs w:val="28"/>
    </w:rPr>
  </w:style>
  <w:style w:type="character" w:customStyle="1" w:styleId="WW8Num5z0">
    <w:name w:val="WW8Num5z0"/>
    <w:rPr>
      <w:rFonts w:ascii="Wingdings" w:hAnsi="Wingdings" w:cs="Courier New"/>
    </w:rPr>
  </w:style>
  <w:style w:type="character" w:customStyle="1" w:styleId="10">
    <w:name w:val="Основной шрифт абзаца1"/>
  </w:style>
  <w:style w:type="character" w:customStyle="1" w:styleId="30">
    <w:name w:val="Заголовок 3 Знак"/>
    <w:rPr>
      <w:rFonts w:eastAsia="Times New Roman"/>
      <w:b/>
      <w:sz w:val="24"/>
    </w:rPr>
  </w:style>
  <w:style w:type="character" w:customStyle="1" w:styleId="a3">
    <w:name w:val="Основной текст Знак"/>
    <w:rPr>
      <w:rFonts w:eastAsia="Times New Roman"/>
      <w:sz w:val="28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customStyle="1" w:styleId="21">
    <w:name w:val="Основной текст с отступом 2 Знак"/>
    <w:rPr>
      <w:rFonts w:eastAsia="Times New Roman"/>
      <w:sz w:val="28"/>
      <w:szCs w:val="28"/>
    </w:rPr>
  </w:style>
  <w:style w:type="character" w:customStyle="1" w:styleId="22">
    <w:name w:val="Основной текст 2 Знак"/>
    <w:rPr>
      <w:rFonts w:ascii="Calibri" w:eastAsia="Times New Roman" w:hAnsi="Calibri" w:cs="Times New Roman"/>
      <w:sz w:val="22"/>
      <w:szCs w:val="22"/>
    </w:rPr>
  </w:style>
  <w:style w:type="character" w:customStyle="1" w:styleId="a6">
    <w:name w:val="Основной текст_"/>
    <w:rPr>
      <w:sz w:val="27"/>
      <w:szCs w:val="27"/>
      <w:shd w:val="clear" w:color="auto" w:fill="FFFFFF"/>
    </w:rPr>
  </w:style>
  <w:style w:type="character" w:customStyle="1" w:styleId="4">
    <w:name w:val="Основной текст (4)_"/>
    <w:rPr>
      <w:sz w:val="23"/>
      <w:szCs w:val="23"/>
      <w:shd w:val="clear" w:color="auto" w:fill="FFFFFF"/>
    </w:rPr>
  </w:style>
  <w:style w:type="character" w:customStyle="1" w:styleId="5">
    <w:name w:val="Основной текст (5)_"/>
    <w:rPr>
      <w:b/>
      <w:bCs/>
      <w:sz w:val="22"/>
      <w:szCs w:val="22"/>
      <w:shd w:val="clear" w:color="auto" w:fill="FFFFFF"/>
    </w:rPr>
  </w:style>
  <w:style w:type="character" w:customStyle="1" w:styleId="val">
    <w:name w:val="val"/>
    <w:basedOn w:val="10"/>
  </w:style>
  <w:style w:type="character" w:customStyle="1" w:styleId="a7">
    <w:name w:val="Название Знак"/>
    <w:rPr>
      <w:rFonts w:eastAsia="Times New Roman"/>
      <w:sz w:val="28"/>
    </w:rPr>
  </w:style>
  <w:style w:type="paragraph" w:customStyle="1" w:styleId="a8">
    <w:name w:val="Заголовок"/>
    <w:basedOn w:val="a"/>
    <w:next w:val="a9"/>
    <w:pPr>
      <w:jc w:val="center"/>
    </w:pPr>
    <w:rPr>
      <w:szCs w:val="20"/>
    </w:rPr>
  </w:style>
  <w:style w:type="paragraph" w:styleId="a9">
    <w:name w:val="Body Text"/>
    <w:basedOn w:val="a"/>
    <w:rPr>
      <w:szCs w:val="20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msonormalbullet2gif">
    <w:name w:val="msonormalbullet2.gif"/>
    <w:basedOn w:val="a"/>
    <w:pPr>
      <w:spacing w:before="280" w:after="280"/>
    </w:pPr>
    <w:rPr>
      <w:sz w:val="24"/>
      <w:szCs w:val="24"/>
    </w:rPr>
  </w:style>
  <w:style w:type="paragraph" w:styleId="ac">
    <w:name w:val="Normal (Web)"/>
    <w:basedOn w:val="a"/>
    <w:pPr>
      <w:spacing w:before="280" w:after="280"/>
    </w:pPr>
    <w:rPr>
      <w:sz w:val="24"/>
      <w:szCs w:val="24"/>
    </w:rPr>
  </w:style>
  <w:style w:type="paragraph" w:styleId="ad">
    <w:name w:val="No Spacing"/>
    <w:qFormat/>
    <w:pPr>
      <w:suppressAutoHyphens/>
    </w:pPr>
    <w:rPr>
      <w:sz w:val="24"/>
      <w:szCs w:val="24"/>
      <w:lang w:eastAsia="zh-CN"/>
    </w:rPr>
  </w:style>
  <w:style w:type="paragraph" w:styleId="ae">
    <w:name w:val="List Paragraph"/>
    <w:basedOn w:val="a"/>
    <w:qFormat/>
    <w:pPr>
      <w:ind w:left="720"/>
      <w:contextualSpacing/>
    </w:pPr>
    <w:rPr>
      <w:sz w:val="20"/>
      <w:szCs w:val="20"/>
    </w:rPr>
  </w:style>
  <w:style w:type="paragraph" w:customStyle="1" w:styleId="LO-Normal">
    <w:name w:val="LO-Normal"/>
    <w:pPr>
      <w:widowControl w:val="0"/>
      <w:suppressAutoHyphens/>
      <w:spacing w:line="300" w:lineRule="auto"/>
    </w:pPr>
    <w:rPr>
      <w:sz w:val="24"/>
      <w:lang w:eastAsia="zh-CN"/>
    </w:rPr>
  </w:style>
  <w:style w:type="paragraph" w:customStyle="1" w:styleId="13">
    <w:name w:val="Цитата1"/>
    <w:basedOn w:val="a"/>
    <w:pPr>
      <w:ind w:left="567" w:right="440"/>
      <w:jc w:val="both"/>
    </w:pPr>
    <w:rPr>
      <w:rFonts w:ascii="Bruskovaya" w:hAnsi="Bruskovaya" w:cs="Bruskovaya"/>
      <w:b/>
      <w:sz w:val="24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pPr>
      <w:widowControl w:val="0"/>
      <w:suppressLineNumbers/>
    </w:pPr>
    <w:rPr>
      <w:sz w:val="24"/>
      <w:szCs w:val="20"/>
      <w:lang/>
    </w:rPr>
  </w:style>
  <w:style w:type="paragraph" w:customStyle="1" w:styleId="14">
    <w:name w:val="Знак1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rFonts w:ascii="Calibri" w:hAnsi="Calibri"/>
      <w:sz w:val="22"/>
      <w:szCs w:val="22"/>
    </w:rPr>
  </w:style>
  <w:style w:type="paragraph" w:customStyle="1" w:styleId="23">
    <w:name w:val="Основной текст2"/>
    <w:basedOn w:val="a"/>
    <w:pPr>
      <w:widowControl w:val="0"/>
      <w:shd w:val="clear" w:color="auto" w:fill="FFFFFF"/>
      <w:spacing w:after="360" w:line="302" w:lineRule="exact"/>
      <w:ind w:hanging="1100"/>
      <w:jc w:val="center"/>
    </w:pPr>
    <w:rPr>
      <w:rFonts w:eastAsia="Calibri"/>
      <w:sz w:val="27"/>
      <w:szCs w:val="27"/>
      <w:shd w:val="clear" w:color="auto" w:fill="FFFFFF"/>
      <w:lang w:val="x-none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40">
    <w:name w:val="Основной текст (4)"/>
    <w:basedOn w:val="a"/>
    <w:pPr>
      <w:widowControl w:val="0"/>
      <w:shd w:val="clear" w:color="auto" w:fill="FFFFFF"/>
      <w:spacing w:line="269" w:lineRule="exact"/>
      <w:jc w:val="both"/>
    </w:pPr>
    <w:rPr>
      <w:rFonts w:eastAsia="Calibri"/>
      <w:sz w:val="23"/>
      <w:szCs w:val="23"/>
      <w:shd w:val="clear" w:color="auto" w:fill="FFFFFF"/>
      <w:lang w:val="x-none"/>
    </w:rPr>
  </w:style>
  <w:style w:type="paragraph" w:customStyle="1" w:styleId="41">
    <w:name w:val="Основной текст (4)1"/>
    <w:basedOn w:val="a"/>
    <w:pPr>
      <w:widowControl w:val="0"/>
      <w:shd w:val="clear" w:color="auto" w:fill="FFFFFF"/>
      <w:spacing w:line="269" w:lineRule="exact"/>
      <w:jc w:val="both"/>
    </w:pPr>
    <w:rPr>
      <w:sz w:val="23"/>
      <w:szCs w:val="23"/>
      <w:lang w:val="x-none"/>
    </w:rPr>
  </w:style>
  <w:style w:type="paragraph" w:customStyle="1" w:styleId="50">
    <w:name w:val="Основной текст (5)"/>
    <w:basedOn w:val="a"/>
    <w:pPr>
      <w:widowControl w:val="0"/>
      <w:shd w:val="clear" w:color="auto" w:fill="FFFFFF"/>
      <w:spacing w:before="240" w:after="60" w:line="240" w:lineRule="atLeast"/>
      <w:jc w:val="center"/>
    </w:pPr>
    <w:rPr>
      <w:rFonts w:eastAsia="Calibri"/>
      <w:b/>
      <w:bCs/>
      <w:sz w:val="22"/>
      <w:szCs w:val="22"/>
      <w:lang w:val="x-none"/>
    </w:rPr>
  </w:style>
  <w:style w:type="paragraph" w:customStyle="1" w:styleId="15">
    <w:name w:val="Абзац списка1"/>
    <w:basedOn w:val="a"/>
    <w:pPr>
      <w:ind w:left="720"/>
    </w:pPr>
    <w:rPr>
      <w:sz w:val="24"/>
      <w:szCs w:val="24"/>
    </w:rPr>
  </w:style>
  <w:style w:type="paragraph" w:customStyle="1" w:styleId="af0">
    <w:name w:val="Прижатый влево"/>
    <w:basedOn w:val="a"/>
    <w:next w:val="a"/>
    <w:pPr>
      <w:autoSpaceDE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rmal0">
    <w:name w:val="consplusnormal"/>
    <w:basedOn w:val="a"/>
    <w:pPr>
      <w:spacing w:before="280" w:after="280"/>
    </w:pPr>
    <w:rPr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lang w:eastAsia="zh-CN"/>
    </w:rPr>
  </w:style>
  <w:style w:type="paragraph" w:customStyle="1" w:styleId="af1">
    <w:name w:val="Заголовок таблицы"/>
    <w:basedOn w:val="af"/>
    <w:pPr>
      <w:jc w:val="center"/>
    </w:pPr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E5711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5711B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  <w:color w:val="000000"/>
      <w:sz w:val="28"/>
      <w:szCs w:val="28"/>
    </w:rPr>
  </w:style>
  <w:style w:type="character" w:customStyle="1" w:styleId="WW8Num3z0">
    <w:name w:val="WW8Num3z0"/>
    <w:rPr>
      <w:rFonts w:ascii="Wingdings" w:hAnsi="Wingdings" w:cs="Times New Roman"/>
      <w:b/>
      <w:color w:val="000000"/>
      <w:sz w:val="20"/>
      <w:szCs w:val="24"/>
    </w:rPr>
  </w:style>
  <w:style w:type="character" w:customStyle="1" w:styleId="WW8Num4z0">
    <w:name w:val="WW8Num4z0"/>
    <w:rPr>
      <w:rFonts w:ascii="Wingdings" w:hAnsi="Wingdings" w:cs="Wingdings"/>
      <w:color w:val="000000"/>
      <w:szCs w:val="28"/>
    </w:rPr>
  </w:style>
  <w:style w:type="character" w:customStyle="1" w:styleId="WW8Num5z0">
    <w:name w:val="WW8Num5z0"/>
    <w:rPr>
      <w:rFonts w:ascii="Wingdings" w:hAnsi="Wingdings" w:cs="Courier New"/>
    </w:rPr>
  </w:style>
  <w:style w:type="character" w:customStyle="1" w:styleId="10">
    <w:name w:val="Основной шрифт абзаца1"/>
  </w:style>
  <w:style w:type="character" w:customStyle="1" w:styleId="30">
    <w:name w:val="Заголовок 3 Знак"/>
    <w:rPr>
      <w:rFonts w:eastAsia="Times New Roman"/>
      <w:b/>
      <w:sz w:val="24"/>
    </w:rPr>
  </w:style>
  <w:style w:type="character" w:customStyle="1" w:styleId="a3">
    <w:name w:val="Основной текст Знак"/>
    <w:rPr>
      <w:rFonts w:eastAsia="Times New Roman"/>
      <w:sz w:val="28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customStyle="1" w:styleId="21">
    <w:name w:val="Основной текст с отступом 2 Знак"/>
    <w:rPr>
      <w:rFonts w:eastAsia="Times New Roman"/>
      <w:sz w:val="28"/>
      <w:szCs w:val="28"/>
    </w:rPr>
  </w:style>
  <w:style w:type="character" w:customStyle="1" w:styleId="22">
    <w:name w:val="Основной текст 2 Знак"/>
    <w:rPr>
      <w:rFonts w:ascii="Calibri" w:eastAsia="Times New Roman" w:hAnsi="Calibri" w:cs="Times New Roman"/>
      <w:sz w:val="22"/>
      <w:szCs w:val="22"/>
    </w:rPr>
  </w:style>
  <w:style w:type="character" w:customStyle="1" w:styleId="a6">
    <w:name w:val="Основной текст_"/>
    <w:rPr>
      <w:sz w:val="27"/>
      <w:szCs w:val="27"/>
      <w:shd w:val="clear" w:color="auto" w:fill="FFFFFF"/>
    </w:rPr>
  </w:style>
  <w:style w:type="character" w:customStyle="1" w:styleId="4">
    <w:name w:val="Основной текст (4)_"/>
    <w:rPr>
      <w:sz w:val="23"/>
      <w:szCs w:val="23"/>
      <w:shd w:val="clear" w:color="auto" w:fill="FFFFFF"/>
    </w:rPr>
  </w:style>
  <w:style w:type="character" w:customStyle="1" w:styleId="5">
    <w:name w:val="Основной текст (5)_"/>
    <w:rPr>
      <w:b/>
      <w:bCs/>
      <w:sz w:val="22"/>
      <w:szCs w:val="22"/>
      <w:shd w:val="clear" w:color="auto" w:fill="FFFFFF"/>
    </w:rPr>
  </w:style>
  <w:style w:type="character" w:customStyle="1" w:styleId="val">
    <w:name w:val="val"/>
    <w:basedOn w:val="10"/>
  </w:style>
  <w:style w:type="character" w:customStyle="1" w:styleId="a7">
    <w:name w:val="Название Знак"/>
    <w:rPr>
      <w:rFonts w:eastAsia="Times New Roman"/>
      <w:sz w:val="28"/>
    </w:rPr>
  </w:style>
  <w:style w:type="paragraph" w:customStyle="1" w:styleId="a8">
    <w:name w:val="Заголовок"/>
    <w:basedOn w:val="a"/>
    <w:next w:val="a9"/>
    <w:pPr>
      <w:jc w:val="center"/>
    </w:pPr>
    <w:rPr>
      <w:szCs w:val="20"/>
    </w:rPr>
  </w:style>
  <w:style w:type="paragraph" w:styleId="a9">
    <w:name w:val="Body Text"/>
    <w:basedOn w:val="a"/>
    <w:rPr>
      <w:szCs w:val="20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msonormalbullet2gif">
    <w:name w:val="msonormalbullet2.gif"/>
    <w:basedOn w:val="a"/>
    <w:pPr>
      <w:spacing w:before="280" w:after="280"/>
    </w:pPr>
    <w:rPr>
      <w:sz w:val="24"/>
      <w:szCs w:val="24"/>
    </w:rPr>
  </w:style>
  <w:style w:type="paragraph" w:styleId="ac">
    <w:name w:val="Normal (Web)"/>
    <w:basedOn w:val="a"/>
    <w:pPr>
      <w:spacing w:before="280" w:after="280"/>
    </w:pPr>
    <w:rPr>
      <w:sz w:val="24"/>
      <w:szCs w:val="24"/>
    </w:rPr>
  </w:style>
  <w:style w:type="paragraph" w:styleId="ad">
    <w:name w:val="No Spacing"/>
    <w:qFormat/>
    <w:pPr>
      <w:suppressAutoHyphens/>
    </w:pPr>
    <w:rPr>
      <w:sz w:val="24"/>
      <w:szCs w:val="24"/>
      <w:lang w:eastAsia="zh-CN"/>
    </w:rPr>
  </w:style>
  <w:style w:type="paragraph" w:styleId="ae">
    <w:name w:val="List Paragraph"/>
    <w:basedOn w:val="a"/>
    <w:qFormat/>
    <w:pPr>
      <w:ind w:left="720"/>
      <w:contextualSpacing/>
    </w:pPr>
    <w:rPr>
      <w:sz w:val="20"/>
      <w:szCs w:val="20"/>
    </w:rPr>
  </w:style>
  <w:style w:type="paragraph" w:customStyle="1" w:styleId="LO-Normal">
    <w:name w:val="LO-Normal"/>
    <w:pPr>
      <w:widowControl w:val="0"/>
      <w:suppressAutoHyphens/>
      <w:spacing w:line="300" w:lineRule="auto"/>
    </w:pPr>
    <w:rPr>
      <w:sz w:val="24"/>
      <w:lang w:eastAsia="zh-CN"/>
    </w:rPr>
  </w:style>
  <w:style w:type="paragraph" w:customStyle="1" w:styleId="13">
    <w:name w:val="Цитата1"/>
    <w:basedOn w:val="a"/>
    <w:pPr>
      <w:ind w:left="567" w:right="440"/>
      <w:jc w:val="both"/>
    </w:pPr>
    <w:rPr>
      <w:rFonts w:ascii="Bruskovaya" w:hAnsi="Bruskovaya" w:cs="Bruskovaya"/>
      <w:b/>
      <w:sz w:val="24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f">
    <w:name w:val="Содержимое таблицы"/>
    <w:basedOn w:val="a"/>
    <w:pPr>
      <w:widowControl w:val="0"/>
      <w:suppressLineNumbers/>
    </w:pPr>
    <w:rPr>
      <w:sz w:val="24"/>
      <w:szCs w:val="20"/>
      <w:lang/>
    </w:rPr>
  </w:style>
  <w:style w:type="paragraph" w:customStyle="1" w:styleId="14">
    <w:name w:val="Знак1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rFonts w:ascii="Calibri" w:hAnsi="Calibri"/>
      <w:sz w:val="22"/>
      <w:szCs w:val="22"/>
    </w:rPr>
  </w:style>
  <w:style w:type="paragraph" w:customStyle="1" w:styleId="23">
    <w:name w:val="Основной текст2"/>
    <w:basedOn w:val="a"/>
    <w:pPr>
      <w:widowControl w:val="0"/>
      <w:shd w:val="clear" w:color="auto" w:fill="FFFFFF"/>
      <w:spacing w:after="360" w:line="302" w:lineRule="exact"/>
      <w:ind w:hanging="1100"/>
      <w:jc w:val="center"/>
    </w:pPr>
    <w:rPr>
      <w:rFonts w:eastAsia="Calibri"/>
      <w:sz w:val="27"/>
      <w:szCs w:val="27"/>
      <w:shd w:val="clear" w:color="auto" w:fill="FFFFFF"/>
      <w:lang w:val="x-none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40">
    <w:name w:val="Основной текст (4)"/>
    <w:basedOn w:val="a"/>
    <w:pPr>
      <w:widowControl w:val="0"/>
      <w:shd w:val="clear" w:color="auto" w:fill="FFFFFF"/>
      <w:spacing w:line="269" w:lineRule="exact"/>
      <w:jc w:val="both"/>
    </w:pPr>
    <w:rPr>
      <w:rFonts w:eastAsia="Calibri"/>
      <w:sz w:val="23"/>
      <w:szCs w:val="23"/>
      <w:shd w:val="clear" w:color="auto" w:fill="FFFFFF"/>
      <w:lang w:val="x-none"/>
    </w:rPr>
  </w:style>
  <w:style w:type="paragraph" w:customStyle="1" w:styleId="41">
    <w:name w:val="Основной текст (4)1"/>
    <w:basedOn w:val="a"/>
    <w:pPr>
      <w:widowControl w:val="0"/>
      <w:shd w:val="clear" w:color="auto" w:fill="FFFFFF"/>
      <w:spacing w:line="269" w:lineRule="exact"/>
      <w:jc w:val="both"/>
    </w:pPr>
    <w:rPr>
      <w:sz w:val="23"/>
      <w:szCs w:val="23"/>
      <w:lang w:val="x-none"/>
    </w:rPr>
  </w:style>
  <w:style w:type="paragraph" w:customStyle="1" w:styleId="50">
    <w:name w:val="Основной текст (5)"/>
    <w:basedOn w:val="a"/>
    <w:pPr>
      <w:widowControl w:val="0"/>
      <w:shd w:val="clear" w:color="auto" w:fill="FFFFFF"/>
      <w:spacing w:before="240" w:after="60" w:line="240" w:lineRule="atLeast"/>
      <w:jc w:val="center"/>
    </w:pPr>
    <w:rPr>
      <w:rFonts w:eastAsia="Calibri"/>
      <w:b/>
      <w:bCs/>
      <w:sz w:val="22"/>
      <w:szCs w:val="22"/>
      <w:lang w:val="x-none"/>
    </w:rPr>
  </w:style>
  <w:style w:type="paragraph" w:customStyle="1" w:styleId="15">
    <w:name w:val="Абзац списка1"/>
    <w:basedOn w:val="a"/>
    <w:pPr>
      <w:ind w:left="720"/>
    </w:pPr>
    <w:rPr>
      <w:sz w:val="24"/>
      <w:szCs w:val="24"/>
    </w:rPr>
  </w:style>
  <w:style w:type="paragraph" w:customStyle="1" w:styleId="af0">
    <w:name w:val="Прижатый влево"/>
    <w:basedOn w:val="a"/>
    <w:next w:val="a"/>
    <w:pPr>
      <w:autoSpaceDE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rmal0">
    <w:name w:val="consplusnormal"/>
    <w:basedOn w:val="a"/>
    <w:pPr>
      <w:spacing w:before="280" w:after="280"/>
    </w:pPr>
    <w:rPr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lang w:eastAsia="zh-CN"/>
    </w:rPr>
  </w:style>
  <w:style w:type="paragraph" w:customStyle="1" w:styleId="af1">
    <w:name w:val="Заголовок таблицы"/>
    <w:basedOn w:val="af"/>
    <w:pPr>
      <w:jc w:val="center"/>
    </w:pPr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E5711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E5711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2024-02-15T09:03:00Z</cp:lastPrinted>
  <dcterms:created xsi:type="dcterms:W3CDTF">2024-02-27T11:58:00Z</dcterms:created>
  <dcterms:modified xsi:type="dcterms:W3CDTF">2024-02-27T11:58:00Z</dcterms:modified>
</cp:coreProperties>
</file>