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4" w:rsidRDefault="008C6EA9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21DA4" w:rsidRDefault="00C21DA4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21DA4" w:rsidRDefault="00C21DA4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3B81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B81" w:rsidRDefault="00673B81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Приложение №2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к постановлению № 57 от 29.03.2018</w:t>
      </w:r>
    </w:p>
    <w:p w:rsidR="009F2BD3" w:rsidRPr="009F2BD3" w:rsidRDefault="009F2BD3" w:rsidP="00C21DA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сухой травянистой растительности на 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56391" w:rsidRPr="00C21DA4" w:rsidRDefault="00756391" w:rsidP="00C21DA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DAF">
        <w:rPr>
          <w:rFonts w:ascii="Times New Roman" w:hAnsi="Times New Roman"/>
          <w:b/>
          <w:sz w:val="28"/>
          <w:szCs w:val="28"/>
        </w:rPr>
        <w:t>Межведомственная г</w:t>
      </w:r>
      <w:r>
        <w:rPr>
          <w:rFonts w:ascii="Times New Roman" w:hAnsi="Times New Roman"/>
          <w:b/>
          <w:sz w:val="28"/>
          <w:szCs w:val="28"/>
        </w:rPr>
        <w:t xml:space="preserve">руппа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Ёлкинского</w:t>
      </w:r>
      <w:proofErr w:type="spellEnd"/>
      <w:r w:rsidRPr="00BC5DAF">
        <w:rPr>
          <w:rFonts w:ascii="Times New Roman" w:hAnsi="Times New Roman"/>
          <w:b/>
          <w:sz w:val="28"/>
          <w:szCs w:val="28"/>
        </w:rPr>
        <w:t xml:space="preserve"> с/</w:t>
      </w:r>
      <w:proofErr w:type="spellStart"/>
      <w:proofErr w:type="gramStart"/>
      <w:r w:rsidRPr="00BC5DA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C5DAF">
        <w:rPr>
          <w:rFonts w:ascii="Times New Roman" w:hAnsi="Times New Roman"/>
          <w:b/>
          <w:sz w:val="28"/>
          <w:szCs w:val="28"/>
        </w:rPr>
        <w:t>,</w:t>
      </w:r>
    </w:p>
    <w:p w:rsidR="00756391" w:rsidRPr="00BC5DAF" w:rsidRDefault="00756391" w:rsidP="0075639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5DAF">
        <w:rPr>
          <w:rFonts w:ascii="Times New Roman" w:hAnsi="Times New Roman"/>
          <w:b/>
          <w:sz w:val="28"/>
          <w:szCs w:val="28"/>
        </w:rPr>
        <w:t>осуществляющая</w:t>
      </w:r>
      <w:proofErr w:type="gramEnd"/>
      <w:r w:rsidRPr="00BC5DAF">
        <w:rPr>
          <w:rFonts w:ascii="Times New Roman" w:hAnsi="Times New Roman"/>
          <w:b/>
          <w:sz w:val="28"/>
          <w:szCs w:val="28"/>
        </w:rPr>
        <w:t xml:space="preserve"> контроль за недопущением</w:t>
      </w:r>
    </w:p>
    <w:p w:rsidR="00756391" w:rsidRPr="00756391" w:rsidRDefault="00756391" w:rsidP="00756391">
      <w:pPr>
        <w:jc w:val="center"/>
        <w:rPr>
          <w:rFonts w:ascii="Times New Roman" w:hAnsi="Times New Roman"/>
          <w:b/>
          <w:sz w:val="28"/>
          <w:szCs w:val="28"/>
        </w:rPr>
      </w:pPr>
      <w:r w:rsidRPr="00BC5DAF">
        <w:rPr>
          <w:rFonts w:ascii="Times New Roman" w:hAnsi="Times New Roman"/>
          <w:b/>
          <w:sz w:val="28"/>
          <w:szCs w:val="28"/>
        </w:rPr>
        <w:t>выжигания сухой травянистой растительности.</w:t>
      </w:r>
    </w:p>
    <w:p w:rsidR="00756391" w:rsidRPr="00BC5DAF" w:rsidRDefault="00756391" w:rsidP="0075639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Волков Николай Иванович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Ёлкинского сельского поселения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Ситников Иван Михайлович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Дознаватель ОНД и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по Багаевскому району </w:t>
            </w:r>
          </w:p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УМД и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ГУМЧС России по РО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Фоменко Татьяна Михайловна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</w:t>
            </w:r>
            <w:r w:rsidR="00756391"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ГОЧС и ПБ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сектора по социальным вопросам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Филёва Алла Алексеевна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по имущественным отношениям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Запотылок</w:t>
            </w:r>
            <w:proofErr w:type="spell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Константин Андреевич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Начальник пожарно-спасательной части №45 по охране Багаевского района федерального казенного учреждения «5 отряд федеральной пожарной службы по Ростовской области»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Семизоров Василий Васильевич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8" w:rsidRPr="00DA3BCA" w:rsidRDefault="006D1178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ОМВД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Бершинская</w:t>
            </w:r>
            <w:proofErr w:type="spell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Людмила </w:t>
            </w: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Государственный лесной  инспектор </w:t>
            </w: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Каменского меж районного отдела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управления развития лесного хозяйства мин природы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</w:p>
        </w:tc>
      </w:tr>
    </w:tbl>
    <w:p w:rsidR="00CD4428" w:rsidRDefault="00CD4428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«Утверждаю»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D442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№2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CB1BBE">
        <w:rPr>
          <w:rFonts w:ascii="Times New Roman" w:hAnsi="Times New Roman"/>
          <w:sz w:val="28"/>
          <w:szCs w:val="28"/>
          <w:lang w:eastAsia="ru-RU"/>
        </w:rPr>
        <w:t xml:space="preserve">           к постановлению № 57 от 29.03.2018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D4428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CD4428" w:rsidRDefault="00CD4428" w:rsidP="00CD44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орядок работы</w:t>
      </w: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межведомственной группы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Ёлкинского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поселения, осуществляющей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недопущением выжигания сухой травянистой растительности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определяет задачи, состав и функции постоянно действующей межведомственной группы </w:t>
      </w:r>
      <w:r w:rsidR="00DA2730">
        <w:rPr>
          <w:rFonts w:ascii="Times New Roman" w:eastAsia="Times New Roman" w:hAnsi="Times New Roman"/>
          <w:sz w:val="26"/>
          <w:szCs w:val="26"/>
          <w:lang w:eastAsia="ru-RU"/>
        </w:rPr>
        <w:t>Администрации Ёлкинского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Ростовской области,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осуществляющих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за недопущением выжигания сухой травянистой растительности.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задачи межведомственных групп: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before="317"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  <w:tab w:val="left" w:pos="3245"/>
          <w:tab w:val="left" w:pos="5794"/>
          <w:tab w:val="left" w:pos="8083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эффективного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применения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Руководство межведомственной группой осуществляется руководителем органа местного самоуправления по согласованию с начальниками территориального подразделения надзорной деятельности Ростовской области и пожарно-спасательного гарнизона.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21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работы межведомственной группы по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выжиганием сухой травянистой растительности на территории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Ёлкинского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 Багаевского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58"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работы межведомственной группы по контролю за выжиганием сухой травянистой растительности на территории Багаевского района разработан в целях организации и осуществления контроля за соблюдением  требований  Правил   противопожарного  режима  в  Российской Федерации, утверждённых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390 (далее - Правила) и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«Об утверждении Правил пожарной безопасности в лесах» (далее - Правила), а также принятия мер по пресечению нарушений в установленном порядке </w:t>
      </w: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 утверждается решением комиссии по предупреждению и ликвидации чрезвычайных ситуаций и обеспечению пожарной безопасности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before="101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Межведомственная группа при осуществлении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86" w:after="0" w:line="317" w:lineRule="exact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Запрещается: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стихийныхбедствий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17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объектов;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100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лесных массивов запускать неуправляемые изделия из горючих материалов, принцип подъема которых на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высоту основан на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нагревании воздуха внутри конструкции с помощью открытого огня;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материалов;</w:t>
      </w:r>
    </w:p>
    <w:p w:rsidR="00CD4428" w:rsidRPr="00CD4428" w:rsidRDefault="00CD4428" w:rsidP="00CD4428">
      <w:pPr>
        <w:autoSpaceDE w:val="0"/>
        <w:autoSpaceDN w:val="0"/>
        <w:adjustRightInd w:val="0"/>
        <w:spacing w:before="6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производить под мостами выжигание сухой травы, а также сжигание кустарника и другого горючего материала.</w:t>
      </w:r>
    </w:p>
    <w:p w:rsidR="00CD4428" w:rsidRPr="00CD4428" w:rsidRDefault="00CD4428" w:rsidP="00CD4428">
      <w:pPr>
        <w:tabs>
          <w:tab w:val="left" w:pos="1003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 на земельных участках (за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исключением участков, находящихся на торфяных почвах) населенных пунктов,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землях промышленности, энергетики, транспорта, связи, радиовещания,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телевидения, информатики, землях для обеспечения космической деятельности,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землях обороны, безопасности и землях иного специального назначения может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производиться в безветренную погоду при условии, что: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участок для выжигания сухой травянистой растительности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ближайшего объекта;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территория вокруг участка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30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сухостойных деревьев,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валежника, порубочных остатков, других горючих материалов и отделена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1,4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на территории, включающей участок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растительности, не действует особый противопожарный режим;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г)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лица, участвующие в выжигании сухой травянистой растительности,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обеспечены первичными средствами пожаротушения.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«Об утверждении Правил пожарной безопасности в лесах». Так,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запрещается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0,5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tabs>
          <w:tab w:val="left" w:pos="1008"/>
        </w:tabs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Межведомственная группа выполняет следующие функции: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Из числа межведомственной группы по </w:t>
      </w:r>
      <w:proofErr w:type="gram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выжиганием сухой травянистой растительности, в соответствии с пунктом 5.5.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N 273-ЗС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 административных правонарушениях»).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(ОФИС по Ростовской области, пожарно-спасательные гарнизоны, сотрудники территориальных подразделений надзорной деятельности Ростовской области).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Разработку маршрутов мобильных групп патрулирования:</w:t>
      </w:r>
    </w:p>
    <w:p w:rsidR="00CD4428" w:rsidRPr="00CD4428" w:rsidRDefault="00CD4428" w:rsidP="00CD4428">
      <w:pPr>
        <w:tabs>
          <w:tab w:val="left" w:pos="89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 зависимости от обстановки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(по согласованию с межведомственными группами соседних районов)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организует работу нескольких мобильных групп патрулирования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(мобильные группы патрулирования соседних органов местного самоуправления).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Направляет материалы на рассмотрение в административные комиссии муниципальных районов.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Проводит комплекс профилактических мероприятий в населенных пунктах путем включения в состав мобильных групп представителей ВДПО и старейшин.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Для принятия мер реагирования информирует органы прокуратуры.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2" w:after="0" w:line="322" w:lineRule="exact"/>
        <w:ind w:left="725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Мобильная группа патрулирования в рамках своих полномочий:</w:t>
      </w:r>
    </w:p>
    <w:p w:rsidR="00CD4428" w:rsidRPr="00CD4428" w:rsidRDefault="00CD4428" w:rsidP="00CD4428">
      <w:pPr>
        <w:tabs>
          <w:tab w:val="left" w:pos="998"/>
        </w:tabs>
        <w:autoSpaceDE w:val="0"/>
        <w:autoSpaceDN w:val="0"/>
        <w:adjustRightInd w:val="0"/>
        <w:spacing w:before="5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реализует комплекс профилактических мероприятий;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before="19" w:after="0" w:line="317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контролирует выполнение работ по опашке (обновлению опашки);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10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5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Выезды межведомственных групп осуществляются на автотранспорте.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лопаты;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ранцевые огнетушители;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spell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хлопуши</w:t>
      </w:r>
      <w:proofErr w:type="spell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;</w:t>
      </w:r>
    </w:p>
    <w:p w:rsid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мотопомпа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(по возможности);</w:t>
      </w:r>
    </w:p>
    <w:p w:rsidR="00C21DA4" w:rsidRP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lastRenderedPageBreak/>
        <w:t>-установка высокого давления «Линда»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428" w:rsidRPr="009F2BD3" w:rsidRDefault="00CD4428" w:rsidP="00CD44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BB4" w:rsidRPr="009F2BD3" w:rsidRDefault="00801BB4" w:rsidP="009F2BD3">
      <w:pPr>
        <w:pStyle w:val="a3"/>
        <w:rPr>
          <w:rFonts w:ascii="Times New Roman" w:hAnsi="Times New Roman"/>
          <w:sz w:val="28"/>
          <w:szCs w:val="28"/>
        </w:rPr>
      </w:pPr>
    </w:p>
    <w:sectPr w:rsidR="00801BB4" w:rsidRPr="009F2BD3" w:rsidSect="00E7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563467"/>
    <w:multiLevelType w:val="multilevel"/>
    <w:tmpl w:val="412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D3"/>
    <w:rsid w:val="00104816"/>
    <w:rsid w:val="004233AB"/>
    <w:rsid w:val="0066188D"/>
    <w:rsid w:val="00673B81"/>
    <w:rsid w:val="006D1178"/>
    <w:rsid w:val="00756391"/>
    <w:rsid w:val="00801BB4"/>
    <w:rsid w:val="008C6EA9"/>
    <w:rsid w:val="009F2BD3"/>
    <w:rsid w:val="00C21DA4"/>
    <w:rsid w:val="00CB1BBE"/>
    <w:rsid w:val="00CD4428"/>
    <w:rsid w:val="00D04341"/>
    <w:rsid w:val="00DA2730"/>
    <w:rsid w:val="00DA3BCA"/>
    <w:rsid w:val="00E54021"/>
    <w:rsid w:val="00E77570"/>
    <w:rsid w:val="00FB7325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D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4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63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павел</dc:creator>
  <cp:lastModifiedBy>User</cp:lastModifiedBy>
  <cp:revision>3</cp:revision>
  <cp:lastPrinted>2018-03-29T09:53:00Z</cp:lastPrinted>
  <dcterms:created xsi:type="dcterms:W3CDTF">2018-03-29T09:54:00Z</dcterms:created>
  <dcterms:modified xsi:type="dcterms:W3CDTF">2018-10-17T09:23:00Z</dcterms:modified>
</cp:coreProperties>
</file>