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F5" w:rsidRDefault="001D03F5" w:rsidP="00A24AD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28A" w:rsidRPr="00D32C6D" w:rsidRDefault="00C1528A" w:rsidP="00C1528A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1528A" w:rsidRPr="00D32C6D" w:rsidRDefault="00C1528A" w:rsidP="00C1528A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>ЁЛКИНСКОГО СЕЛЬСКОГО ПОСЕЛЕНИЯ</w:t>
      </w:r>
    </w:p>
    <w:p w:rsidR="00C1528A" w:rsidRPr="00D32C6D" w:rsidRDefault="00C1528A" w:rsidP="00C1528A">
      <w:pPr>
        <w:jc w:val="center"/>
        <w:rPr>
          <w:rFonts w:ascii="Times New Roman" w:hAnsi="Times New Roman"/>
          <w:sz w:val="28"/>
          <w:szCs w:val="28"/>
        </w:rPr>
      </w:pPr>
      <w:r w:rsidRPr="00D32C6D">
        <w:rPr>
          <w:rFonts w:ascii="Times New Roman" w:hAnsi="Times New Roman"/>
          <w:sz w:val="28"/>
          <w:szCs w:val="28"/>
        </w:rPr>
        <w:t xml:space="preserve">Багаевского района Ростовской  области </w:t>
      </w:r>
    </w:p>
    <w:p w:rsidR="00C1528A" w:rsidRPr="00D32C6D" w:rsidRDefault="00C1528A" w:rsidP="00C1528A">
      <w:pPr>
        <w:jc w:val="center"/>
        <w:rPr>
          <w:rFonts w:ascii="Times New Roman" w:hAnsi="Times New Roman"/>
          <w:sz w:val="28"/>
          <w:szCs w:val="28"/>
        </w:rPr>
      </w:pPr>
    </w:p>
    <w:p w:rsidR="00C1528A" w:rsidRPr="00D32C6D" w:rsidRDefault="00C1528A" w:rsidP="00C1528A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1528A" w:rsidRPr="00D32C6D" w:rsidRDefault="00C1528A" w:rsidP="00C1528A">
      <w:pPr>
        <w:jc w:val="center"/>
        <w:rPr>
          <w:rFonts w:ascii="Times New Roman" w:hAnsi="Times New Roman"/>
          <w:sz w:val="28"/>
          <w:szCs w:val="28"/>
        </w:rPr>
      </w:pPr>
    </w:p>
    <w:p w:rsidR="00C1528A" w:rsidRPr="00D32C6D" w:rsidRDefault="00C1528A" w:rsidP="00C1528A">
      <w:pPr>
        <w:rPr>
          <w:rFonts w:ascii="Times New Roman" w:hAnsi="Times New Roman"/>
          <w:sz w:val="28"/>
          <w:szCs w:val="28"/>
        </w:rPr>
      </w:pPr>
      <w:r w:rsidRPr="00D32C6D">
        <w:rPr>
          <w:rFonts w:ascii="Times New Roman" w:hAnsi="Times New Roman"/>
          <w:sz w:val="28"/>
          <w:szCs w:val="28"/>
        </w:rPr>
        <w:t xml:space="preserve">от  </w:t>
      </w:r>
      <w:r w:rsidR="00222380">
        <w:rPr>
          <w:rFonts w:ascii="Times New Roman" w:hAnsi="Times New Roman"/>
          <w:sz w:val="28"/>
          <w:szCs w:val="28"/>
        </w:rPr>
        <w:t>04 сентября  2018</w:t>
      </w:r>
      <w:r w:rsidRPr="00D32C6D">
        <w:rPr>
          <w:rFonts w:ascii="Times New Roman" w:hAnsi="Times New Roman"/>
          <w:sz w:val="28"/>
          <w:szCs w:val="28"/>
        </w:rPr>
        <w:t xml:space="preserve"> г.                        </w:t>
      </w:r>
      <w:r w:rsidR="00222380">
        <w:rPr>
          <w:rFonts w:ascii="Times New Roman" w:hAnsi="Times New Roman"/>
          <w:b/>
          <w:sz w:val="28"/>
          <w:szCs w:val="28"/>
        </w:rPr>
        <w:t>№ 121</w:t>
      </w:r>
      <w:r w:rsidRPr="00D32C6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C3B60">
        <w:rPr>
          <w:rFonts w:ascii="Times New Roman" w:hAnsi="Times New Roman"/>
          <w:sz w:val="28"/>
          <w:szCs w:val="28"/>
        </w:rPr>
        <w:t>х.Елкин</w:t>
      </w:r>
    </w:p>
    <w:p w:rsidR="00547F43" w:rsidRDefault="00C1528A" w:rsidP="00C1528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D9">
        <w:rPr>
          <w:rFonts w:ascii="Times New Roman" w:hAnsi="Times New Roman" w:cs="Times New Roman"/>
          <w:sz w:val="28"/>
          <w:szCs w:val="28"/>
        </w:rPr>
        <w:t>«</w:t>
      </w:r>
      <w:r w:rsidR="00A24AD9" w:rsidRPr="00A242E0">
        <w:rPr>
          <w:rFonts w:ascii="Times New Roman" w:hAnsi="Times New Roman" w:cs="Times New Roman"/>
          <w:sz w:val="28"/>
          <w:szCs w:val="28"/>
        </w:rPr>
        <w:t>О</w:t>
      </w:r>
      <w:r w:rsidR="00A2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7F43" w:rsidRDefault="00547F43" w:rsidP="00A24AD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528A">
        <w:rPr>
          <w:rFonts w:ascii="Times New Roman" w:hAnsi="Times New Roman" w:cs="Times New Roman"/>
          <w:sz w:val="28"/>
          <w:szCs w:val="28"/>
        </w:rPr>
        <w:t xml:space="preserve"> Елкинского сельского поселения</w:t>
      </w:r>
    </w:p>
    <w:p w:rsidR="007055EB" w:rsidRDefault="00547F43" w:rsidP="00A24AD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Багаевского района</w:t>
      </w:r>
      <w:r w:rsidR="007055EB">
        <w:rPr>
          <w:rFonts w:ascii="Times New Roman" w:hAnsi="Times New Roman" w:cs="Times New Roman"/>
          <w:sz w:val="28"/>
          <w:szCs w:val="28"/>
        </w:rPr>
        <w:t xml:space="preserve"> </w:t>
      </w:r>
      <w:r w:rsidR="00C1528A">
        <w:rPr>
          <w:rFonts w:ascii="Times New Roman" w:hAnsi="Times New Roman" w:cs="Times New Roman"/>
          <w:sz w:val="28"/>
          <w:szCs w:val="28"/>
        </w:rPr>
        <w:t xml:space="preserve"> от 09.09.2016 № 173а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AD9" w:rsidRPr="00A242E0" w:rsidRDefault="00A24AD9" w:rsidP="00A24AD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47F43" w:rsidRDefault="00547F43" w:rsidP="00A24AD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157D4">
        <w:rPr>
          <w:rFonts w:ascii="Times New Roman" w:hAnsi="Times New Roman" w:cs="Times New Roman"/>
          <w:sz w:val="28"/>
          <w:szCs w:val="28"/>
        </w:rPr>
        <w:t>связи с необходимост</w:t>
      </w:r>
      <w:r w:rsidR="00C1528A">
        <w:rPr>
          <w:rFonts w:ascii="Times New Roman" w:hAnsi="Times New Roman" w:cs="Times New Roman"/>
          <w:sz w:val="28"/>
          <w:szCs w:val="28"/>
        </w:rPr>
        <w:t xml:space="preserve">ью составления проекта </w:t>
      </w:r>
      <w:r w:rsidR="002157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152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157D4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</w:p>
    <w:p w:rsidR="002157D4" w:rsidRDefault="00547F43" w:rsidP="00547F4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157D4">
        <w:rPr>
          <w:rFonts w:ascii="Times New Roman" w:hAnsi="Times New Roman"/>
          <w:sz w:val="28"/>
          <w:szCs w:val="28"/>
        </w:rPr>
        <w:t xml:space="preserve"> </w:t>
      </w:r>
    </w:p>
    <w:p w:rsidR="007055EB" w:rsidRDefault="00547F43" w:rsidP="00547F4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5DA">
        <w:rPr>
          <w:rFonts w:ascii="Times New Roman" w:hAnsi="Times New Roman"/>
          <w:sz w:val="28"/>
          <w:szCs w:val="28"/>
        </w:rPr>
        <w:t xml:space="preserve">         </w:t>
      </w:r>
      <w:r w:rsidR="009206FF">
        <w:rPr>
          <w:rFonts w:ascii="Times New Roman" w:hAnsi="Times New Roman"/>
          <w:sz w:val="28"/>
          <w:szCs w:val="28"/>
        </w:rPr>
        <w:t>ПОСТАНОВЛЯЮ</w:t>
      </w:r>
      <w:r w:rsidR="00A24AD9" w:rsidRPr="005D5092">
        <w:rPr>
          <w:rFonts w:ascii="Times New Roman" w:hAnsi="Times New Roman"/>
          <w:sz w:val="28"/>
          <w:szCs w:val="28"/>
        </w:rPr>
        <w:t>:</w:t>
      </w:r>
    </w:p>
    <w:p w:rsidR="00A24AD9" w:rsidRPr="00A242E0" w:rsidRDefault="00A24AD9" w:rsidP="00A24AD9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sz w:val="28"/>
        </w:rPr>
        <w:t xml:space="preserve">     </w:t>
      </w:r>
      <w:r w:rsidRPr="00A242E0">
        <w:rPr>
          <w:sz w:val="28"/>
        </w:rPr>
        <w:t xml:space="preserve">                   </w:t>
      </w:r>
      <w:r>
        <w:rPr>
          <w:sz w:val="28"/>
        </w:rPr>
        <w:t xml:space="preserve">                        </w:t>
      </w:r>
    </w:p>
    <w:p w:rsidR="00B4179A" w:rsidRDefault="00A24AD9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5EB">
        <w:rPr>
          <w:rFonts w:ascii="Times New Roman" w:hAnsi="Times New Roman"/>
          <w:sz w:val="28"/>
          <w:szCs w:val="28"/>
        </w:rPr>
        <w:t xml:space="preserve">1. </w:t>
      </w:r>
      <w:r w:rsidR="00547F4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9206FF">
        <w:rPr>
          <w:rFonts w:ascii="Times New Roman" w:hAnsi="Times New Roman"/>
          <w:sz w:val="28"/>
          <w:szCs w:val="28"/>
        </w:rPr>
        <w:t>постановление</w:t>
      </w:r>
      <w:r w:rsidR="00547F43">
        <w:rPr>
          <w:rFonts w:ascii="Times New Roman" w:hAnsi="Times New Roman"/>
          <w:sz w:val="28"/>
          <w:szCs w:val="28"/>
        </w:rPr>
        <w:t xml:space="preserve"> Админи</w:t>
      </w:r>
      <w:r w:rsidR="00C1528A">
        <w:rPr>
          <w:rFonts w:ascii="Times New Roman" w:hAnsi="Times New Roman"/>
          <w:sz w:val="28"/>
          <w:szCs w:val="28"/>
        </w:rPr>
        <w:t xml:space="preserve">страции </w:t>
      </w:r>
      <w:r w:rsidR="009206FF">
        <w:rPr>
          <w:rFonts w:ascii="Times New Roman" w:hAnsi="Times New Roman"/>
          <w:sz w:val="28"/>
          <w:szCs w:val="28"/>
        </w:rPr>
        <w:t xml:space="preserve">Елкинского сельского поселения </w:t>
      </w:r>
      <w:r w:rsidR="00C1528A">
        <w:rPr>
          <w:rFonts w:ascii="Times New Roman" w:hAnsi="Times New Roman"/>
          <w:sz w:val="28"/>
          <w:szCs w:val="28"/>
        </w:rPr>
        <w:t>Багаевского района от 09.09.2016 года № 173а</w:t>
      </w:r>
      <w:r w:rsidR="00547F43">
        <w:rPr>
          <w:rFonts w:ascii="Times New Roman" w:hAnsi="Times New Roman"/>
          <w:sz w:val="28"/>
          <w:szCs w:val="28"/>
        </w:rPr>
        <w:t xml:space="preserve"> «О методике и порядке планирования </w:t>
      </w:r>
      <w:r w:rsidR="00C1528A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547F43">
        <w:rPr>
          <w:rFonts w:ascii="Times New Roman" w:hAnsi="Times New Roman"/>
          <w:sz w:val="28"/>
          <w:szCs w:val="28"/>
        </w:rPr>
        <w:t xml:space="preserve"> бюджета</w:t>
      </w:r>
      <w:r w:rsidR="00C1528A">
        <w:rPr>
          <w:rFonts w:ascii="Times New Roman" w:hAnsi="Times New Roman"/>
          <w:sz w:val="28"/>
          <w:szCs w:val="28"/>
        </w:rPr>
        <w:t xml:space="preserve"> Елкинского сельского поселения Багаевского района</w:t>
      </w:r>
      <w:r w:rsidR="00547F43">
        <w:rPr>
          <w:rFonts w:ascii="Times New Roman" w:hAnsi="Times New Roman"/>
          <w:sz w:val="28"/>
          <w:szCs w:val="28"/>
        </w:rPr>
        <w:t>» согласно</w:t>
      </w:r>
      <w:r w:rsidR="00C1528A">
        <w:rPr>
          <w:rFonts w:ascii="Times New Roman" w:hAnsi="Times New Roman"/>
          <w:sz w:val="28"/>
          <w:szCs w:val="28"/>
        </w:rPr>
        <w:t xml:space="preserve"> приложению к настоящему постановлению</w:t>
      </w:r>
      <w:r w:rsidR="00547F43">
        <w:rPr>
          <w:rFonts w:ascii="Times New Roman" w:hAnsi="Times New Roman"/>
          <w:sz w:val="28"/>
          <w:szCs w:val="28"/>
        </w:rPr>
        <w:t>.</w:t>
      </w: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528A">
        <w:rPr>
          <w:rFonts w:ascii="Times New Roman" w:hAnsi="Times New Roman"/>
          <w:sz w:val="28"/>
          <w:szCs w:val="28"/>
        </w:rPr>
        <w:t>. Контроль з</w:t>
      </w:r>
      <w:r w:rsidR="009206FF">
        <w:rPr>
          <w:rFonts w:ascii="Times New Roman" w:hAnsi="Times New Roman"/>
          <w:sz w:val="28"/>
          <w:szCs w:val="28"/>
        </w:rPr>
        <w:t>а исполнением настоящего постановления</w:t>
      </w:r>
      <w:r w:rsidRPr="00C1528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</w:p>
    <w:p w:rsid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  <w:r w:rsidRPr="00C1528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  <w:r w:rsidRPr="00C1528A">
        <w:rPr>
          <w:rFonts w:ascii="Times New Roman" w:hAnsi="Times New Roman"/>
          <w:sz w:val="28"/>
          <w:szCs w:val="28"/>
        </w:rPr>
        <w:t>Елкинского сельского поселения                                 Н.И.Волков</w:t>
      </w: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</w:p>
    <w:p w:rsidR="00C1528A" w:rsidRPr="00C1528A" w:rsidRDefault="00C1528A" w:rsidP="00C1528A">
      <w:pPr>
        <w:pStyle w:val="a3"/>
        <w:rPr>
          <w:rFonts w:ascii="Times New Roman" w:hAnsi="Times New Roman"/>
          <w:sz w:val="28"/>
          <w:szCs w:val="28"/>
        </w:rPr>
      </w:pPr>
      <w:r w:rsidRPr="00C1528A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2170A4" w:rsidRDefault="00C1528A" w:rsidP="00C1528A">
      <w:pPr>
        <w:pStyle w:val="a3"/>
        <w:rPr>
          <w:rFonts w:ascii="Times New Roman" w:hAnsi="Times New Roman"/>
          <w:sz w:val="28"/>
          <w:szCs w:val="28"/>
        </w:rPr>
      </w:pPr>
      <w:r w:rsidRPr="00C1528A">
        <w:rPr>
          <w:rFonts w:ascii="Times New Roman" w:hAnsi="Times New Roman"/>
          <w:sz w:val="28"/>
          <w:szCs w:val="28"/>
        </w:rPr>
        <w:t>Сектор экономики и финансов</w:t>
      </w: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C1528A" w:rsidRDefault="00C1528A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C1528A" w:rsidRDefault="00C1528A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C1528A" w:rsidRDefault="00C1528A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C1528A" w:rsidP="00C1528A">
      <w:pPr>
        <w:pStyle w:val="a3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47F43" w:rsidRDefault="00C1528A" w:rsidP="00C1528A">
      <w:pPr>
        <w:pStyle w:val="a3"/>
        <w:ind w:left="4248" w:hanging="9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Елкинского сельского поселения</w:t>
      </w:r>
    </w:p>
    <w:p w:rsidR="00547F43" w:rsidRDefault="00547F43" w:rsidP="00250AF7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250AF7">
        <w:rPr>
          <w:rFonts w:ascii="Times New Roman" w:hAnsi="Times New Roman"/>
          <w:sz w:val="28"/>
          <w:szCs w:val="28"/>
        </w:rPr>
        <w:t xml:space="preserve"> </w:t>
      </w:r>
      <w:r w:rsidR="00222380">
        <w:rPr>
          <w:rFonts w:ascii="Times New Roman" w:hAnsi="Times New Roman"/>
          <w:sz w:val="28"/>
          <w:szCs w:val="28"/>
        </w:rPr>
        <w:t>04.09</w:t>
      </w:r>
      <w:r w:rsidR="008C1961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2380">
        <w:rPr>
          <w:rFonts w:ascii="Times New Roman" w:hAnsi="Times New Roman"/>
          <w:sz w:val="28"/>
          <w:szCs w:val="28"/>
        </w:rPr>
        <w:t>121</w:t>
      </w:r>
    </w:p>
    <w:p w:rsidR="00547F43" w:rsidRDefault="00547F43" w:rsidP="00547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6A64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F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ИЗМЕНЕНИЯ,</w:t>
      </w:r>
    </w:p>
    <w:p w:rsidR="00547F43" w:rsidRDefault="006A6432" w:rsidP="00547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06FF">
        <w:rPr>
          <w:rFonts w:ascii="Times New Roman" w:hAnsi="Times New Roman"/>
          <w:sz w:val="28"/>
          <w:szCs w:val="28"/>
        </w:rPr>
        <w:t>носимые в постановление</w:t>
      </w:r>
      <w:r w:rsidR="00547F43">
        <w:rPr>
          <w:rFonts w:ascii="Times New Roman" w:hAnsi="Times New Roman"/>
          <w:sz w:val="28"/>
          <w:szCs w:val="28"/>
        </w:rPr>
        <w:t xml:space="preserve"> Администрации </w:t>
      </w:r>
      <w:r w:rsidR="00C1528A">
        <w:rPr>
          <w:rFonts w:ascii="Times New Roman" w:hAnsi="Times New Roman"/>
          <w:sz w:val="28"/>
          <w:szCs w:val="28"/>
        </w:rPr>
        <w:t>Елкинского сельского поселения</w:t>
      </w:r>
      <w:r w:rsidR="0054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22380">
        <w:rPr>
          <w:rFonts w:ascii="Times New Roman" w:hAnsi="Times New Roman"/>
          <w:sz w:val="28"/>
          <w:szCs w:val="28"/>
        </w:rPr>
        <w:t>от 09.09.2016 года № 173</w:t>
      </w:r>
      <w:r w:rsidR="00C152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«О методике и порядке планирования </w:t>
      </w:r>
      <w:r w:rsidR="00C1528A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C1528A">
        <w:rPr>
          <w:rFonts w:ascii="Times New Roman" w:hAnsi="Times New Roman"/>
          <w:sz w:val="28"/>
          <w:szCs w:val="28"/>
        </w:rPr>
        <w:t xml:space="preserve"> Елкинского сельского поселения</w:t>
      </w:r>
      <w:r w:rsidR="009206FF">
        <w:rPr>
          <w:rFonts w:ascii="Times New Roman" w:hAnsi="Times New Roman"/>
          <w:sz w:val="28"/>
          <w:szCs w:val="28"/>
        </w:rPr>
        <w:t xml:space="preserve"> Багаевского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6A6432" w:rsidRDefault="006A6432" w:rsidP="00547F43">
      <w:pPr>
        <w:pStyle w:val="a3"/>
        <w:rPr>
          <w:rFonts w:ascii="Times New Roman" w:hAnsi="Times New Roman"/>
          <w:sz w:val="28"/>
          <w:szCs w:val="28"/>
        </w:rPr>
      </w:pPr>
    </w:p>
    <w:p w:rsidR="006A6432" w:rsidRDefault="006A6432" w:rsidP="00547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 1 :</w:t>
      </w:r>
    </w:p>
    <w:p w:rsidR="002157D4" w:rsidRDefault="002157D4" w:rsidP="00547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1.1.Порядок планирования </w:t>
      </w:r>
      <w:r w:rsidR="00C1528A">
        <w:rPr>
          <w:rFonts w:ascii="Times New Roman" w:hAnsi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C1528A">
        <w:rPr>
          <w:rFonts w:ascii="Times New Roman" w:hAnsi="Times New Roman"/>
          <w:sz w:val="28"/>
          <w:szCs w:val="28"/>
        </w:rPr>
        <w:t xml:space="preserve"> поселения</w:t>
      </w:r>
    </w:p>
    <w:p w:rsidR="002157D4" w:rsidRDefault="002157D4" w:rsidP="00547F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p w:rsidR="00C1528A" w:rsidRDefault="001C6E3F" w:rsidP="00C152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sz w:val="28"/>
          <w:szCs w:val="28"/>
        </w:rPr>
        <w:t xml:space="preserve">«1. </w:t>
      </w:r>
      <w:r w:rsidR="00C1528A" w:rsidRPr="00C1528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1742 Бюджетного кодекса Российской Федерации и определяет формы, правила формирования и представления сектором экономики и финансов Администрации Елкинского сельского поселения предложений для формирования предельных показателей расходов бюджета поселения и обоснований бюджетных ассигнований для планирования расходов бюджета поселения.</w:t>
      </w:r>
    </w:p>
    <w:p w:rsidR="003F7A5F" w:rsidRPr="003F7A5F" w:rsidRDefault="003F7A5F" w:rsidP="00C152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A5F">
        <w:rPr>
          <w:rFonts w:ascii="Times New Roman" w:hAnsi="Times New Roman" w:cs="Times New Roman"/>
          <w:sz w:val="28"/>
          <w:szCs w:val="28"/>
        </w:rPr>
        <w:t>2. В целях формирования пред</w:t>
      </w:r>
      <w:r w:rsidR="00C1528A">
        <w:rPr>
          <w:rFonts w:ascii="Times New Roman" w:hAnsi="Times New Roman" w:cs="Times New Roman"/>
          <w:sz w:val="28"/>
          <w:szCs w:val="28"/>
        </w:rPr>
        <w:t xml:space="preserve">ельных показателей расходов </w:t>
      </w:r>
      <w:r w:rsidRPr="003F7A5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1528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F7A5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</w:t>
      </w:r>
      <w:r w:rsidR="00C1528A">
        <w:rPr>
          <w:rFonts w:ascii="Times New Roman" w:hAnsi="Times New Roman" w:cs="Times New Roman"/>
          <w:sz w:val="28"/>
          <w:szCs w:val="28"/>
        </w:rPr>
        <w:t xml:space="preserve">сектор экономики и финансов формирует </w:t>
      </w:r>
      <w:r w:rsidRPr="003F7A5F">
        <w:rPr>
          <w:rFonts w:ascii="Times New Roman" w:hAnsi="Times New Roman" w:cs="Times New Roman"/>
          <w:sz w:val="28"/>
          <w:szCs w:val="28"/>
        </w:rPr>
        <w:t xml:space="preserve">предложения по формам согласно приложениям №№ </w:t>
      </w:r>
      <w:r w:rsidRPr="00C04665">
        <w:rPr>
          <w:rFonts w:ascii="Times New Roman" w:hAnsi="Times New Roman" w:cs="Times New Roman"/>
          <w:sz w:val="28"/>
          <w:szCs w:val="28"/>
        </w:rPr>
        <w:t>1, 2, 3, 4</w:t>
      </w:r>
      <w:r w:rsidR="00C04665" w:rsidRPr="00C04665">
        <w:rPr>
          <w:rFonts w:ascii="Times New Roman" w:hAnsi="Times New Roman" w:cs="Times New Roman"/>
          <w:sz w:val="28"/>
          <w:szCs w:val="28"/>
        </w:rPr>
        <w:t>,</w:t>
      </w:r>
      <w:r w:rsidR="00C04665" w:rsidRPr="00C046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4665" w:rsidRPr="00C04665">
        <w:rPr>
          <w:rFonts w:ascii="Times New Roman" w:hAnsi="Times New Roman" w:cs="Times New Roman"/>
          <w:sz w:val="28"/>
          <w:szCs w:val="28"/>
        </w:rPr>
        <w:t>4</w:t>
      </w:r>
      <w:r w:rsidR="00C04665" w:rsidRPr="00C046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4665" w:rsidRPr="00C04665">
        <w:rPr>
          <w:rFonts w:ascii="Times New Roman" w:hAnsi="Times New Roman" w:cs="Times New Roman"/>
          <w:sz w:val="28"/>
          <w:szCs w:val="28"/>
        </w:rPr>
        <w:t>-4</w:t>
      </w:r>
      <w:r w:rsidR="00C04665" w:rsidRPr="00C046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4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F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5F">
        <w:rPr>
          <w:rFonts w:ascii="Times New Roman" w:hAnsi="Times New Roman" w:cs="Times New Roman"/>
          <w:sz w:val="28"/>
          <w:szCs w:val="28"/>
        </w:rPr>
        <w:t xml:space="preserve">к Порядку  (далее – предложения) в сроки, установленные постановлением </w:t>
      </w:r>
      <w:r w:rsidR="00C1528A">
        <w:rPr>
          <w:rFonts w:ascii="Times New Roman" w:hAnsi="Times New Roman" w:cs="Times New Roman"/>
          <w:sz w:val="28"/>
          <w:szCs w:val="28"/>
        </w:rPr>
        <w:t>Администрации Елкинского сельского поселения</w:t>
      </w:r>
      <w:r w:rsidRPr="003F7A5F">
        <w:rPr>
          <w:rFonts w:ascii="Times New Roman" w:hAnsi="Times New Roman" w:cs="Times New Roman"/>
          <w:sz w:val="28"/>
          <w:szCs w:val="28"/>
        </w:rPr>
        <w:t xml:space="preserve"> о порядке и сроках составления проекта  бюджета </w:t>
      </w:r>
      <w:r w:rsidR="00C1528A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 w:rsidRPr="003F7A5F">
        <w:rPr>
          <w:rFonts w:ascii="Times New Roman" w:hAnsi="Times New Roman" w:cs="Times New Roman"/>
          <w:sz w:val="28"/>
          <w:szCs w:val="28"/>
        </w:rPr>
        <w:t>(далее – Поряд</w:t>
      </w:r>
      <w:r w:rsidR="001A42F5">
        <w:rPr>
          <w:rFonts w:ascii="Times New Roman" w:hAnsi="Times New Roman" w:cs="Times New Roman"/>
          <w:sz w:val="28"/>
          <w:szCs w:val="28"/>
        </w:rPr>
        <w:t>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актов(при наличии) и пояснительной информации по предоставленным предложениям(при необходимости).</w:t>
      </w:r>
    </w:p>
    <w:p w:rsidR="003F7A5F" w:rsidRPr="003F7A5F" w:rsidRDefault="003F7A5F" w:rsidP="0025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5F">
        <w:rPr>
          <w:rFonts w:ascii="Times New Roman" w:hAnsi="Times New Roman" w:cs="Times New Roman"/>
          <w:sz w:val="28"/>
          <w:szCs w:val="28"/>
        </w:rPr>
        <w:t>Предложения п</w:t>
      </w:r>
      <w:r w:rsidR="00F54EBE">
        <w:rPr>
          <w:rFonts w:ascii="Times New Roman" w:hAnsi="Times New Roman" w:cs="Times New Roman"/>
          <w:sz w:val="28"/>
          <w:szCs w:val="28"/>
        </w:rPr>
        <w:t>редставляются в сектор экономики и финансов</w:t>
      </w:r>
      <w:r w:rsidRPr="003F7A5F">
        <w:rPr>
          <w:rFonts w:ascii="Times New Roman" w:hAnsi="Times New Roman" w:cs="Times New Roman"/>
          <w:sz w:val="28"/>
          <w:szCs w:val="28"/>
        </w:rPr>
        <w:t xml:space="preserve"> </w:t>
      </w:r>
      <w:r w:rsidR="00F54EBE">
        <w:rPr>
          <w:rFonts w:ascii="Times New Roman" w:hAnsi="Times New Roman" w:cs="Times New Roman"/>
          <w:sz w:val="28"/>
          <w:szCs w:val="28"/>
        </w:rPr>
        <w:t xml:space="preserve">Администрации Елкинского сельского поселения </w:t>
      </w:r>
      <w:r w:rsidRPr="003F7A5F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системы электронного документооборота  «Дело» и на бумажных носителях.</w:t>
      </w:r>
    </w:p>
    <w:p w:rsidR="00F54EBE" w:rsidRDefault="00F54EBE" w:rsidP="009965DA">
      <w:pPr>
        <w:pStyle w:val="a3"/>
        <w:tabs>
          <w:tab w:val="left" w:pos="930"/>
        </w:tabs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</w:t>
      </w:r>
      <w:r w:rsidRPr="00F54EBE">
        <w:rPr>
          <w:rFonts w:ascii="Times New Roman" w:eastAsiaTheme="minorEastAsia" w:hAnsi="Times New Roman"/>
          <w:sz w:val="28"/>
          <w:szCs w:val="28"/>
        </w:rPr>
        <w:t>При формировании предложений специалисты сектора экономики и финансов руководствуются следующими основными подходами.</w:t>
      </w:r>
    </w:p>
    <w:p w:rsidR="001C6E3F" w:rsidRDefault="00D87B3A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Базовыми бюджетными ассигнованиями для формирования предельн</w:t>
      </w:r>
      <w:r w:rsidR="00F54EBE">
        <w:rPr>
          <w:rFonts w:ascii="Times New Roman" w:hAnsi="Times New Roman"/>
          <w:sz w:val="28"/>
          <w:szCs w:val="28"/>
        </w:rPr>
        <w:t xml:space="preserve">ых показателей расходов </w:t>
      </w:r>
      <w:r w:rsidR="000D614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4EB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 и </w:t>
      </w:r>
      <w:r w:rsidR="000875B8">
        <w:rPr>
          <w:rFonts w:ascii="Times New Roman" w:hAnsi="Times New Roman"/>
          <w:sz w:val="28"/>
          <w:szCs w:val="28"/>
        </w:rPr>
        <w:t>первый год планового период</w:t>
      </w:r>
      <w:r w:rsidR="00F54EBE">
        <w:rPr>
          <w:rFonts w:ascii="Times New Roman" w:hAnsi="Times New Roman"/>
          <w:sz w:val="28"/>
          <w:szCs w:val="28"/>
        </w:rPr>
        <w:t xml:space="preserve">а  являются показатели </w:t>
      </w:r>
      <w:r w:rsidR="000875B8">
        <w:rPr>
          <w:rFonts w:ascii="Times New Roman" w:hAnsi="Times New Roman"/>
          <w:sz w:val="28"/>
          <w:szCs w:val="28"/>
        </w:rPr>
        <w:t xml:space="preserve"> </w:t>
      </w:r>
      <w:r w:rsidR="000875B8">
        <w:rPr>
          <w:rFonts w:ascii="Times New Roman" w:hAnsi="Times New Roman"/>
          <w:sz w:val="28"/>
          <w:szCs w:val="28"/>
        </w:rPr>
        <w:lastRenderedPageBreak/>
        <w:t>бюджета</w:t>
      </w:r>
      <w:r w:rsidR="00F54EBE">
        <w:rPr>
          <w:rFonts w:ascii="Times New Roman" w:hAnsi="Times New Roman"/>
          <w:sz w:val="28"/>
          <w:szCs w:val="28"/>
        </w:rPr>
        <w:t xml:space="preserve"> поселения </w:t>
      </w:r>
      <w:r w:rsidR="000875B8">
        <w:rPr>
          <w:rFonts w:ascii="Times New Roman" w:hAnsi="Times New Roman"/>
          <w:sz w:val="28"/>
          <w:szCs w:val="28"/>
        </w:rPr>
        <w:t xml:space="preserve"> , утвержденные на плановый период действующего решения Собра</w:t>
      </w:r>
      <w:r w:rsidR="00F54EBE">
        <w:rPr>
          <w:rFonts w:ascii="Times New Roman" w:hAnsi="Times New Roman"/>
          <w:sz w:val="28"/>
          <w:szCs w:val="28"/>
        </w:rPr>
        <w:t xml:space="preserve">ния депутатов Елкинского сельского поселения </w:t>
      </w:r>
      <w:r w:rsidR="000875B8">
        <w:rPr>
          <w:rFonts w:ascii="Times New Roman" w:hAnsi="Times New Roman"/>
          <w:sz w:val="28"/>
          <w:szCs w:val="28"/>
        </w:rPr>
        <w:t xml:space="preserve"> о  бюджете </w:t>
      </w:r>
      <w:r w:rsidR="00F54EBE">
        <w:rPr>
          <w:rFonts w:ascii="Times New Roman" w:hAnsi="Times New Roman"/>
          <w:sz w:val="28"/>
          <w:szCs w:val="28"/>
        </w:rPr>
        <w:t>Елкинского сельского поселения</w:t>
      </w:r>
      <w:r w:rsidR="000875B8">
        <w:rPr>
          <w:rFonts w:ascii="Times New Roman" w:hAnsi="Times New Roman"/>
          <w:sz w:val="28"/>
          <w:szCs w:val="28"/>
        </w:rPr>
        <w:t xml:space="preserve"> .</w:t>
      </w:r>
    </w:p>
    <w:p w:rsidR="000875B8" w:rsidRDefault="000875B8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Базовыми бюджетными ассигнованиями для формирования предельны</w:t>
      </w:r>
      <w:r w:rsidR="00F54EBE">
        <w:rPr>
          <w:rFonts w:ascii="Times New Roman" w:hAnsi="Times New Roman"/>
          <w:sz w:val="28"/>
          <w:szCs w:val="28"/>
        </w:rPr>
        <w:t xml:space="preserve">х показателей расходов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F54EB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второй год планового период</w:t>
      </w:r>
      <w:r w:rsidR="00F54EBE">
        <w:rPr>
          <w:rFonts w:ascii="Times New Roman" w:hAnsi="Times New Roman"/>
          <w:sz w:val="28"/>
          <w:szCs w:val="28"/>
        </w:rPr>
        <w:t xml:space="preserve">а являются  показатели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F54EB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, утвержденные на </w:t>
      </w:r>
      <w:r w:rsidR="005238CA">
        <w:rPr>
          <w:rFonts w:ascii="Times New Roman" w:hAnsi="Times New Roman"/>
          <w:sz w:val="28"/>
          <w:szCs w:val="28"/>
        </w:rPr>
        <w:t xml:space="preserve">второй год планового периода </w:t>
      </w:r>
      <w:r>
        <w:rPr>
          <w:rFonts w:ascii="Times New Roman" w:hAnsi="Times New Roman"/>
          <w:sz w:val="28"/>
          <w:szCs w:val="28"/>
        </w:rPr>
        <w:t xml:space="preserve"> действующего решения </w:t>
      </w:r>
      <w:r w:rsidR="00F54EBE" w:rsidRPr="00F54EBE">
        <w:rPr>
          <w:rFonts w:ascii="Times New Roman" w:hAnsi="Times New Roman"/>
          <w:sz w:val="28"/>
          <w:szCs w:val="28"/>
        </w:rPr>
        <w:t>Собрания депутатов Елкинского сельского поселения  о  бюджете Елкинского сельского поселения</w:t>
      </w:r>
      <w:r w:rsidR="005238CA">
        <w:rPr>
          <w:rFonts w:ascii="Times New Roman" w:hAnsi="Times New Roman"/>
          <w:sz w:val="28"/>
          <w:szCs w:val="28"/>
        </w:rPr>
        <w:t>.</w:t>
      </w:r>
    </w:p>
    <w:p w:rsidR="005238CA" w:rsidRDefault="005238CA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2.2.При формировании предложений объем базовых бюджетных ассигнований корректируется с учетом следующих факторов:</w:t>
      </w:r>
    </w:p>
    <w:p w:rsidR="005238CA" w:rsidRDefault="005238CA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2.2.1.Ежегодное уточнение на прогнозный уровень инфляции (индекс роста потре</w:t>
      </w:r>
      <w:r w:rsidR="00D003CC">
        <w:rPr>
          <w:rFonts w:ascii="Times New Roman" w:hAnsi="Times New Roman"/>
          <w:sz w:val="28"/>
          <w:szCs w:val="28"/>
        </w:rPr>
        <w:t>бительских цен) в 2019 году- 4,3%, в 2020- 3,8</w:t>
      </w:r>
      <w:r>
        <w:rPr>
          <w:rFonts w:ascii="Times New Roman" w:hAnsi="Times New Roman"/>
          <w:sz w:val="28"/>
          <w:szCs w:val="28"/>
        </w:rPr>
        <w:t>%, в 2021-4</w:t>
      </w:r>
      <w:r w:rsidR="00D003C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%:</w:t>
      </w:r>
    </w:p>
    <w:p w:rsidR="005238CA" w:rsidRDefault="005238CA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1 января публичных нормативных обязательств и иных обязательств, подлежащих индексации в соответствии с </w:t>
      </w:r>
      <w:r w:rsidR="000D6148">
        <w:rPr>
          <w:rFonts w:ascii="Times New Roman" w:hAnsi="Times New Roman"/>
          <w:sz w:val="28"/>
          <w:szCs w:val="28"/>
        </w:rPr>
        <w:t>муниципальными  нормативно- пра</w:t>
      </w:r>
      <w:r w:rsidR="00F54EBE">
        <w:rPr>
          <w:rFonts w:ascii="Times New Roman" w:hAnsi="Times New Roman"/>
          <w:sz w:val="28"/>
          <w:szCs w:val="28"/>
        </w:rPr>
        <w:t>вовыми актами Администрации Елкинского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238CA" w:rsidRDefault="005238CA" w:rsidP="009965DA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1 октября расходов на оплату труда работников муниципальных учреждений </w:t>
      </w:r>
      <w:r w:rsidR="00CA5567" w:rsidRPr="00CA5567">
        <w:rPr>
          <w:rFonts w:ascii="Times New Roman" w:hAnsi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/>
          <w:sz w:val="28"/>
          <w:szCs w:val="28"/>
        </w:rPr>
        <w:t>, обслуживающего персонала и работников, осуществляющих техническое обеспечение деятельности органов местного самоуправления;</w:t>
      </w:r>
    </w:p>
    <w:p w:rsidR="005238CA" w:rsidRDefault="005238CA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2.2.2.Ежегодное увеличение расходов на оплату </w:t>
      </w:r>
      <w:r w:rsidR="00013F4D">
        <w:rPr>
          <w:rFonts w:ascii="Times New Roman" w:hAnsi="Times New Roman"/>
          <w:sz w:val="28"/>
          <w:szCs w:val="28"/>
        </w:rPr>
        <w:t xml:space="preserve">труда в соответствии с Федеральным законом от 19.06.2000 № 82- ФЗ «О минимальном размере оплаты  труда» устанавливающим минимальный размер </w:t>
      </w:r>
      <w:r w:rsidR="004B1AAA">
        <w:rPr>
          <w:rFonts w:ascii="Times New Roman" w:hAnsi="Times New Roman"/>
          <w:sz w:val="28"/>
          <w:szCs w:val="28"/>
        </w:rPr>
        <w:t>оплаты труда в размере величины прожиточного минимума трудоспособного н</w:t>
      </w:r>
      <w:r w:rsidR="00D003CC">
        <w:rPr>
          <w:rFonts w:ascii="Times New Roman" w:hAnsi="Times New Roman"/>
          <w:sz w:val="28"/>
          <w:szCs w:val="28"/>
        </w:rPr>
        <w:t>аселения, с 1 января 2019 -11280,0</w:t>
      </w:r>
      <w:r w:rsidR="004B1AAA">
        <w:rPr>
          <w:rFonts w:ascii="Times New Roman" w:hAnsi="Times New Roman"/>
          <w:sz w:val="28"/>
          <w:szCs w:val="28"/>
        </w:rPr>
        <w:t xml:space="preserve"> рублей(оценка), 2020 года- 11571 рубль (прогноз), 2021 года- 11956 рублей(прогноз).</w:t>
      </w:r>
    </w:p>
    <w:p w:rsidR="004B1AAA" w:rsidRPr="00C04665" w:rsidRDefault="004B1AAA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2.2.3.Ежегодное увеличение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 597 «О мероприятиях</w:t>
      </w:r>
      <w:r w:rsidR="00BC2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="00BC2E19">
        <w:rPr>
          <w:rFonts w:ascii="Times New Roman" w:hAnsi="Times New Roman"/>
          <w:sz w:val="28"/>
          <w:szCs w:val="28"/>
        </w:rPr>
        <w:t>государственной социальной политики», от 01.06.2012 № 761 «О Национальной стратегии действий в интересах детей на 2012- 2017 годы» уровня с учетом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r w:rsidR="00BC2E19" w:rsidRPr="00C04665">
        <w:rPr>
          <w:rFonts w:ascii="Times New Roman" w:hAnsi="Times New Roman"/>
          <w:sz w:val="28"/>
          <w:szCs w:val="28"/>
        </w:rPr>
        <w:t xml:space="preserve">)» </w:t>
      </w:r>
      <w:r w:rsidR="00BC2E19" w:rsidRPr="00C04665">
        <w:rPr>
          <w:rFonts w:ascii="Times New Roman" w:hAnsi="Times New Roman"/>
          <w:color w:val="FF0000"/>
          <w:sz w:val="28"/>
          <w:szCs w:val="28"/>
        </w:rPr>
        <w:t>в Ростовской области.</w:t>
      </w:r>
    </w:p>
    <w:p w:rsidR="00BC2E19" w:rsidRDefault="004E2505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C2E19" w:rsidRPr="00BC2E19">
        <w:rPr>
          <w:rFonts w:ascii="Times New Roman" w:hAnsi="Times New Roman"/>
          <w:sz w:val="28"/>
          <w:szCs w:val="28"/>
        </w:rPr>
        <w:t>2.2.4.</w:t>
      </w:r>
      <w:r w:rsidR="00BC2E19">
        <w:rPr>
          <w:rFonts w:ascii="Times New Roman" w:hAnsi="Times New Roman"/>
          <w:sz w:val="28"/>
          <w:szCs w:val="28"/>
        </w:rPr>
        <w:t>Уменьшение расходов на очередной финансовый год и первый год планового периода на сумм</w:t>
      </w:r>
      <w:r w:rsidR="00CA5567">
        <w:rPr>
          <w:rFonts w:ascii="Times New Roman" w:hAnsi="Times New Roman"/>
          <w:sz w:val="28"/>
          <w:szCs w:val="28"/>
        </w:rPr>
        <w:t xml:space="preserve">у оптимизации расходов </w:t>
      </w:r>
      <w:r w:rsidR="00BC2E19">
        <w:rPr>
          <w:rFonts w:ascii="Times New Roman" w:hAnsi="Times New Roman"/>
          <w:sz w:val="28"/>
          <w:szCs w:val="28"/>
        </w:rPr>
        <w:t xml:space="preserve"> бюджета</w:t>
      </w:r>
      <w:r w:rsidR="00CA5567">
        <w:rPr>
          <w:rFonts w:ascii="Times New Roman" w:hAnsi="Times New Roman"/>
          <w:sz w:val="28"/>
          <w:szCs w:val="28"/>
        </w:rPr>
        <w:t xml:space="preserve"> поселения</w:t>
      </w:r>
      <w:r w:rsidR="00BC2E19">
        <w:rPr>
          <w:rFonts w:ascii="Times New Roman" w:hAnsi="Times New Roman"/>
          <w:sz w:val="28"/>
          <w:szCs w:val="28"/>
        </w:rPr>
        <w:t xml:space="preserve"> в соответствии с финансовой оценкой (бюджетным эффектом), </w:t>
      </w:r>
      <w:r w:rsidR="00BB4155">
        <w:rPr>
          <w:rFonts w:ascii="Times New Roman" w:hAnsi="Times New Roman"/>
          <w:sz w:val="28"/>
          <w:szCs w:val="28"/>
        </w:rPr>
        <w:t xml:space="preserve">указанной в Плане мероприятий по росту доходного потенциала </w:t>
      </w:r>
      <w:r w:rsidR="00CA5567">
        <w:rPr>
          <w:rFonts w:ascii="Times New Roman" w:hAnsi="Times New Roman"/>
          <w:sz w:val="28"/>
          <w:szCs w:val="28"/>
        </w:rPr>
        <w:t xml:space="preserve">Елкинского сельского поселения, оптимизации расходов </w:t>
      </w:r>
      <w:r w:rsidR="00BB4155">
        <w:rPr>
          <w:rFonts w:ascii="Times New Roman" w:hAnsi="Times New Roman"/>
          <w:sz w:val="28"/>
          <w:szCs w:val="28"/>
        </w:rPr>
        <w:t xml:space="preserve"> бюджета </w:t>
      </w:r>
      <w:r w:rsidR="00CA5567">
        <w:rPr>
          <w:rFonts w:ascii="Times New Roman" w:hAnsi="Times New Roman"/>
          <w:sz w:val="28"/>
          <w:szCs w:val="28"/>
        </w:rPr>
        <w:t xml:space="preserve">поселения </w:t>
      </w:r>
      <w:r w:rsidR="00BB4155">
        <w:rPr>
          <w:rFonts w:ascii="Times New Roman" w:hAnsi="Times New Roman"/>
          <w:sz w:val="28"/>
          <w:szCs w:val="28"/>
        </w:rPr>
        <w:t xml:space="preserve">и сокращению муниципального долга </w:t>
      </w:r>
      <w:r w:rsidR="00CA5567">
        <w:rPr>
          <w:rFonts w:ascii="Times New Roman" w:hAnsi="Times New Roman"/>
          <w:sz w:val="28"/>
          <w:szCs w:val="28"/>
        </w:rPr>
        <w:t>Елкинского сельского поселения</w:t>
      </w:r>
      <w:r w:rsidR="00BB4155">
        <w:rPr>
          <w:rFonts w:ascii="Times New Roman" w:hAnsi="Times New Roman"/>
          <w:sz w:val="28"/>
          <w:szCs w:val="28"/>
        </w:rPr>
        <w:t xml:space="preserve"> до 2020 года.</w:t>
      </w:r>
    </w:p>
    <w:p w:rsidR="000772AD" w:rsidRDefault="000772AD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</w:t>
      </w:r>
      <w:r w:rsidR="00CF7853">
        <w:rPr>
          <w:rFonts w:ascii="Times New Roman" w:hAnsi="Times New Roman"/>
          <w:sz w:val="28"/>
          <w:szCs w:val="28"/>
        </w:rPr>
        <w:t>Расходы на строительство, реконструкцию, проведение капитального ремонта, разработку проектной документации и проектно-изыскательские работы по объектам муниципальной собственности  (за исключением объектов дорожного хозяйства) на очередной финансовый год и первый год планового периода рассчитываются на уровне, не превышающ</w:t>
      </w:r>
      <w:r w:rsidR="00CA5567">
        <w:rPr>
          <w:rFonts w:ascii="Times New Roman" w:hAnsi="Times New Roman"/>
          <w:sz w:val="28"/>
          <w:szCs w:val="28"/>
        </w:rPr>
        <w:t xml:space="preserve">ем уровень </w:t>
      </w:r>
      <w:r w:rsidR="00CA5567">
        <w:rPr>
          <w:rFonts w:ascii="Times New Roman" w:hAnsi="Times New Roman"/>
          <w:sz w:val="28"/>
          <w:szCs w:val="28"/>
        </w:rPr>
        <w:lastRenderedPageBreak/>
        <w:t xml:space="preserve">показателей </w:t>
      </w:r>
      <w:r w:rsidR="00CF7853">
        <w:rPr>
          <w:rFonts w:ascii="Times New Roman" w:hAnsi="Times New Roman"/>
          <w:sz w:val="28"/>
          <w:szCs w:val="28"/>
        </w:rPr>
        <w:t xml:space="preserve"> бюджета</w:t>
      </w:r>
      <w:r w:rsidR="00CA5567">
        <w:rPr>
          <w:rFonts w:ascii="Times New Roman" w:hAnsi="Times New Roman"/>
          <w:sz w:val="28"/>
          <w:szCs w:val="28"/>
        </w:rPr>
        <w:t xml:space="preserve"> поселения</w:t>
      </w:r>
      <w:r w:rsidR="00CF7853">
        <w:rPr>
          <w:rFonts w:ascii="Times New Roman" w:hAnsi="Times New Roman"/>
          <w:sz w:val="28"/>
          <w:szCs w:val="28"/>
        </w:rPr>
        <w:t xml:space="preserve">, утвержденных на плановый период действующего решения Собрания депутатов </w:t>
      </w:r>
      <w:r w:rsidR="00CA5567">
        <w:rPr>
          <w:rFonts w:ascii="Times New Roman" w:hAnsi="Times New Roman"/>
          <w:sz w:val="28"/>
          <w:szCs w:val="28"/>
        </w:rPr>
        <w:t>Елкинского сельского поселения</w:t>
      </w:r>
      <w:r w:rsidR="00CF7853">
        <w:rPr>
          <w:rFonts w:ascii="Times New Roman" w:hAnsi="Times New Roman"/>
          <w:sz w:val="28"/>
          <w:szCs w:val="28"/>
        </w:rPr>
        <w:t xml:space="preserve"> о  бюдж</w:t>
      </w:r>
      <w:r w:rsidR="00CA5567">
        <w:rPr>
          <w:rFonts w:ascii="Times New Roman" w:hAnsi="Times New Roman"/>
          <w:sz w:val="28"/>
          <w:szCs w:val="28"/>
        </w:rPr>
        <w:t xml:space="preserve">ете Елкинского сельского поселения </w:t>
      </w:r>
      <w:r w:rsidR="00CF7853">
        <w:rPr>
          <w:rFonts w:ascii="Times New Roman" w:hAnsi="Times New Roman"/>
          <w:sz w:val="28"/>
          <w:szCs w:val="28"/>
        </w:rPr>
        <w:t xml:space="preserve">, софинансирования объектов и направлений из областного и федерального бюджета. </w:t>
      </w:r>
    </w:p>
    <w:p w:rsidR="00CF7853" w:rsidRDefault="000772AD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853">
        <w:rPr>
          <w:rFonts w:ascii="Times New Roman" w:hAnsi="Times New Roman"/>
          <w:sz w:val="28"/>
          <w:szCs w:val="28"/>
        </w:rPr>
        <w:t xml:space="preserve">    </w:t>
      </w:r>
      <w:r w:rsidR="0027541C">
        <w:rPr>
          <w:rFonts w:ascii="Times New Roman" w:hAnsi="Times New Roman"/>
          <w:sz w:val="28"/>
          <w:szCs w:val="28"/>
        </w:rPr>
        <w:t xml:space="preserve"> </w:t>
      </w:r>
      <w:r w:rsidR="00CF7853">
        <w:rPr>
          <w:rFonts w:ascii="Times New Roman" w:hAnsi="Times New Roman"/>
          <w:sz w:val="28"/>
          <w:szCs w:val="28"/>
        </w:rPr>
        <w:t xml:space="preserve"> 3. </w:t>
      </w:r>
      <w:r w:rsidR="00E0282F">
        <w:rPr>
          <w:rFonts w:ascii="Times New Roman" w:hAnsi="Times New Roman"/>
          <w:sz w:val="28"/>
          <w:szCs w:val="28"/>
        </w:rPr>
        <w:t>Сектор экономики и финансов</w:t>
      </w:r>
      <w:r w:rsidR="00CF7853">
        <w:rPr>
          <w:rFonts w:ascii="Times New Roman" w:hAnsi="Times New Roman"/>
          <w:sz w:val="28"/>
          <w:szCs w:val="28"/>
        </w:rPr>
        <w:t xml:space="preserve"> осуществляет анализ предло</w:t>
      </w:r>
      <w:r w:rsidR="00E0282F">
        <w:rPr>
          <w:rFonts w:ascii="Times New Roman" w:hAnsi="Times New Roman"/>
          <w:sz w:val="28"/>
          <w:szCs w:val="28"/>
        </w:rPr>
        <w:t xml:space="preserve">жений, представленных ему для формирования </w:t>
      </w:r>
      <w:r w:rsidR="00E0282F" w:rsidRPr="00E0282F">
        <w:rPr>
          <w:rFonts w:ascii="Times New Roman" w:hAnsi="Times New Roman"/>
          <w:sz w:val="28"/>
          <w:szCs w:val="28"/>
        </w:rPr>
        <w:t>предельных показателей</w:t>
      </w:r>
      <w:r w:rsidR="00E0282F">
        <w:rPr>
          <w:rFonts w:ascii="Times New Roman" w:hAnsi="Times New Roman"/>
          <w:sz w:val="28"/>
          <w:szCs w:val="28"/>
        </w:rPr>
        <w:t xml:space="preserve"> </w:t>
      </w:r>
      <w:r w:rsidR="00CF7853">
        <w:rPr>
          <w:rFonts w:ascii="Times New Roman" w:hAnsi="Times New Roman"/>
          <w:sz w:val="28"/>
          <w:szCs w:val="28"/>
        </w:rPr>
        <w:t xml:space="preserve"> бюджета</w:t>
      </w:r>
      <w:r w:rsidR="00E0282F">
        <w:rPr>
          <w:rFonts w:ascii="Times New Roman" w:hAnsi="Times New Roman"/>
          <w:sz w:val="28"/>
          <w:szCs w:val="28"/>
        </w:rPr>
        <w:t xml:space="preserve"> поселения</w:t>
      </w:r>
      <w:r w:rsidR="00CF7853">
        <w:rPr>
          <w:rFonts w:ascii="Times New Roman" w:hAnsi="Times New Roman"/>
          <w:sz w:val="28"/>
          <w:szCs w:val="28"/>
        </w:rPr>
        <w:t>.</w:t>
      </w:r>
    </w:p>
    <w:p w:rsidR="0027541C" w:rsidRDefault="0027541C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E0282F" w:rsidRPr="00E0282F">
        <w:t xml:space="preserve"> </w:t>
      </w:r>
      <w:r w:rsidR="00E0282F" w:rsidRPr="00E0282F">
        <w:rPr>
          <w:rFonts w:ascii="Times New Roman" w:hAnsi="Times New Roman"/>
          <w:sz w:val="28"/>
          <w:szCs w:val="28"/>
        </w:rPr>
        <w:t>Сектор экономики и финансов</w:t>
      </w:r>
      <w:r>
        <w:rPr>
          <w:rFonts w:ascii="Times New Roman" w:hAnsi="Times New Roman"/>
          <w:sz w:val="28"/>
          <w:szCs w:val="28"/>
        </w:rPr>
        <w:t>, при необходимости, вправе проводить совещания-пропуски по вопросам</w:t>
      </w:r>
      <w:r w:rsidR="00E0282F">
        <w:rPr>
          <w:rFonts w:ascii="Times New Roman" w:hAnsi="Times New Roman"/>
          <w:sz w:val="28"/>
          <w:szCs w:val="28"/>
        </w:rPr>
        <w:t xml:space="preserve"> рассмотрения представленных ему</w:t>
      </w:r>
      <w:r>
        <w:rPr>
          <w:rFonts w:ascii="Times New Roman" w:hAnsi="Times New Roman"/>
          <w:sz w:val="28"/>
          <w:szCs w:val="28"/>
        </w:rPr>
        <w:t xml:space="preserve"> предложений для формировании предель</w:t>
      </w:r>
      <w:r w:rsidR="00E0282F">
        <w:rPr>
          <w:rFonts w:ascii="Times New Roman" w:hAnsi="Times New Roman"/>
          <w:sz w:val="28"/>
          <w:szCs w:val="28"/>
        </w:rPr>
        <w:t xml:space="preserve">ных показателей расходов 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E0282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очередной финансовый год и на плановый период.</w:t>
      </w:r>
    </w:p>
    <w:p w:rsidR="0027541C" w:rsidRDefault="0027541C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="00E0282F" w:rsidRPr="00E0282F">
        <w:t xml:space="preserve"> </w:t>
      </w:r>
      <w:r w:rsidR="00E0282F" w:rsidRPr="00E0282F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>
        <w:rPr>
          <w:rFonts w:ascii="Times New Roman" w:hAnsi="Times New Roman"/>
          <w:sz w:val="28"/>
          <w:szCs w:val="28"/>
        </w:rPr>
        <w:t xml:space="preserve">осуществляет предварительную оценку объемов </w:t>
      </w:r>
      <w:r w:rsidR="00E0282F">
        <w:rPr>
          <w:rFonts w:ascii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E0282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ре</w:t>
      </w:r>
      <w:r w:rsidR="00E0282F">
        <w:rPr>
          <w:rFonts w:ascii="Times New Roman" w:hAnsi="Times New Roman"/>
          <w:sz w:val="28"/>
          <w:szCs w:val="28"/>
        </w:rPr>
        <w:t>ализацию муниципальных программ Елкинского сельского поселения</w:t>
      </w:r>
      <w:r>
        <w:rPr>
          <w:rFonts w:ascii="Times New Roman" w:hAnsi="Times New Roman"/>
          <w:sz w:val="28"/>
          <w:szCs w:val="28"/>
        </w:rPr>
        <w:t>, а также непрограммных направлений деятельности на очередной финансовый год и на плановый период, исходя из прогноза</w:t>
      </w:r>
      <w:r>
        <w:rPr>
          <w:rFonts w:ascii="Times New Roman" w:hAnsi="Times New Roman"/>
          <w:sz w:val="28"/>
          <w:szCs w:val="28"/>
        </w:rPr>
        <w:tab/>
        <w:t>налоговых</w:t>
      </w:r>
      <w:r w:rsidR="00E0282F">
        <w:rPr>
          <w:rFonts w:ascii="Times New Roman" w:hAnsi="Times New Roman"/>
          <w:sz w:val="28"/>
          <w:szCs w:val="28"/>
        </w:rPr>
        <w:t xml:space="preserve"> и неналоговых доходов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E0282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 источников ф</w:t>
      </w:r>
      <w:r w:rsidR="00E0282F">
        <w:rPr>
          <w:rFonts w:ascii="Times New Roman" w:hAnsi="Times New Roman"/>
          <w:sz w:val="28"/>
          <w:szCs w:val="28"/>
        </w:rPr>
        <w:t xml:space="preserve">инансирования дефицита 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E0282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и приоритетных направлений социально-экономического развития </w:t>
      </w:r>
      <w:r w:rsidR="00E0282F">
        <w:rPr>
          <w:rFonts w:ascii="Times New Roman" w:hAnsi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27541C" w:rsidRDefault="0027541C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="003903A6" w:rsidRPr="003903A6">
        <w:t xml:space="preserve"> </w:t>
      </w:r>
      <w:r w:rsidR="003903A6" w:rsidRPr="003903A6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>
        <w:rPr>
          <w:rFonts w:ascii="Times New Roman" w:hAnsi="Times New Roman"/>
          <w:sz w:val="28"/>
          <w:szCs w:val="28"/>
        </w:rPr>
        <w:t>доводит до</w:t>
      </w:r>
      <w:r w:rsidR="005D342C">
        <w:rPr>
          <w:rFonts w:ascii="Times New Roman" w:hAnsi="Times New Roman"/>
          <w:sz w:val="28"/>
          <w:szCs w:val="28"/>
        </w:rPr>
        <w:t xml:space="preserve"> Главы администрации Елкинского сельского поселения </w:t>
      </w:r>
      <w:r>
        <w:rPr>
          <w:rFonts w:ascii="Times New Roman" w:hAnsi="Times New Roman"/>
          <w:sz w:val="28"/>
          <w:szCs w:val="28"/>
        </w:rPr>
        <w:t>предел</w:t>
      </w:r>
      <w:r w:rsidR="005D342C">
        <w:rPr>
          <w:rFonts w:ascii="Times New Roman" w:hAnsi="Times New Roman"/>
          <w:sz w:val="28"/>
          <w:szCs w:val="28"/>
        </w:rPr>
        <w:t xml:space="preserve">ьные показатели расходов 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5D342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очередной финансовый годи на плановый период в срок ,</w:t>
      </w:r>
      <w:r w:rsidR="00B069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73FDD">
        <w:rPr>
          <w:rFonts w:ascii="Times New Roman" w:hAnsi="Times New Roman"/>
          <w:sz w:val="28"/>
          <w:szCs w:val="28"/>
        </w:rPr>
        <w:t>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2.2.1 настоящего Порядка.</w:t>
      </w:r>
    </w:p>
    <w:p w:rsidR="002505C2" w:rsidRDefault="002505C2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</w:t>
      </w:r>
      <w:r w:rsidR="005D342C" w:rsidRPr="005D342C">
        <w:t xml:space="preserve"> </w:t>
      </w:r>
      <w:r w:rsidR="005D342C" w:rsidRPr="005D342C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="005D342C"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 формирование электронных доку</w:t>
      </w:r>
      <w:r w:rsidR="005D342C">
        <w:rPr>
          <w:rFonts w:ascii="Times New Roman" w:hAnsi="Times New Roman"/>
          <w:sz w:val="28"/>
          <w:szCs w:val="28"/>
        </w:rPr>
        <w:t xml:space="preserve">ментов для составления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5D342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 в информационной системе «АЦК- Планирование» Единой автоматизированной системы управления общественными финансами в Ростовской области</w:t>
      </w:r>
      <w:r w:rsidR="00FF1288">
        <w:rPr>
          <w:rFonts w:ascii="Times New Roman" w:hAnsi="Times New Roman"/>
          <w:sz w:val="28"/>
          <w:szCs w:val="28"/>
        </w:rPr>
        <w:t>, в том числе исходя из сформированных планов закупок товаров, работ, услуг для обе</w:t>
      </w:r>
      <w:r w:rsidR="005D342C">
        <w:rPr>
          <w:rFonts w:ascii="Times New Roman" w:hAnsi="Times New Roman"/>
          <w:sz w:val="28"/>
          <w:szCs w:val="28"/>
        </w:rPr>
        <w:t>спечения нужд Елкинского сельского поселения</w:t>
      </w:r>
      <w:r w:rsidR="00FF128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05.04.2013  44-ФЗ «О контрактной системе в сфере закупок товаров, работ, </w:t>
      </w:r>
      <w:r w:rsidR="002D786F">
        <w:rPr>
          <w:rFonts w:ascii="Times New Roman" w:hAnsi="Times New Roman"/>
          <w:sz w:val="28"/>
          <w:szCs w:val="28"/>
        </w:rPr>
        <w:t>услуг</w:t>
      </w:r>
      <w:r w:rsidR="00FF1288">
        <w:rPr>
          <w:rFonts w:ascii="Times New Roman" w:hAnsi="Times New Roman"/>
          <w:sz w:val="28"/>
          <w:szCs w:val="28"/>
        </w:rPr>
        <w:t xml:space="preserve"> для </w:t>
      </w:r>
      <w:r w:rsidR="002D786F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</w:t>
      </w:r>
      <w:r w:rsidR="00FF1288">
        <w:rPr>
          <w:rFonts w:ascii="Times New Roman" w:hAnsi="Times New Roman"/>
          <w:sz w:val="28"/>
          <w:szCs w:val="28"/>
        </w:rPr>
        <w:t>»</w:t>
      </w:r>
      <w:r w:rsidR="002D786F">
        <w:rPr>
          <w:rFonts w:ascii="Times New Roman" w:hAnsi="Times New Roman"/>
          <w:sz w:val="28"/>
          <w:szCs w:val="28"/>
        </w:rPr>
        <w:t xml:space="preserve"> в соответствии с Методикой, утвержденной прил</w:t>
      </w:r>
      <w:r w:rsidR="005D342C">
        <w:rPr>
          <w:rFonts w:ascii="Times New Roman" w:hAnsi="Times New Roman"/>
          <w:sz w:val="28"/>
          <w:szCs w:val="28"/>
        </w:rPr>
        <w:t>ожением № 2 к настоящему постановлению</w:t>
      </w:r>
      <w:r w:rsidR="002D786F">
        <w:rPr>
          <w:rFonts w:ascii="Times New Roman" w:hAnsi="Times New Roman"/>
          <w:sz w:val="28"/>
          <w:szCs w:val="28"/>
        </w:rPr>
        <w:t xml:space="preserve">, с приложением обоснований бюджетных ассигнований по формам согласно приложениям </w:t>
      </w:r>
      <w:r w:rsidR="002D786F" w:rsidRPr="00A40E36">
        <w:rPr>
          <w:rFonts w:ascii="Times New Roman" w:hAnsi="Times New Roman"/>
          <w:sz w:val="28"/>
          <w:szCs w:val="28"/>
        </w:rPr>
        <w:t>№№ 5-</w:t>
      </w:r>
      <w:r w:rsidR="005C0C6E">
        <w:rPr>
          <w:rFonts w:ascii="Times New Roman" w:hAnsi="Times New Roman"/>
          <w:sz w:val="28"/>
          <w:szCs w:val="28"/>
        </w:rPr>
        <w:t>21</w:t>
      </w:r>
      <w:r w:rsidR="002D786F" w:rsidRPr="00A40E36">
        <w:rPr>
          <w:rFonts w:ascii="Times New Roman" w:hAnsi="Times New Roman"/>
          <w:sz w:val="28"/>
          <w:szCs w:val="28"/>
        </w:rPr>
        <w:t xml:space="preserve"> к</w:t>
      </w:r>
      <w:r w:rsidR="002D78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86F">
        <w:rPr>
          <w:rFonts w:ascii="Times New Roman" w:hAnsi="Times New Roman"/>
          <w:sz w:val="28"/>
          <w:szCs w:val="28"/>
        </w:rPr>
        <w:t>Порядку в срок, установленный Порядком составления проекта бюджета</w:t>
      </w:r>
      <w:r w:rsidR="00E21E64">
        <w:rPr>
          <w:rFonts w:ascii="Times New Roman" w:hAnsi="Times New Roman"/>
          <w:sz w:val="28"/>
          <w:szCs w:val="28"/>
        </w:rPr>
        <w:t>,».</w:t>
      </w:r>
    </w:p>
    <w:p w:rsidR="00E21E64" w:rsidRDefault="00E21E64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1.2.Приложения </w:t>
      </w:r>
      <w:r w:rsidR="00275BBF">
        <w:rPr>
          <w:rFonts w:ascii="Times New Roman" w:hAnsi="Times New Roman"/>
          <w:sz w:val="28"/>
          <w:szCs w:val="28"/>
        </w:rPr>
        <w:t>№№ 1-</w:t>
      </w:r>
      <w:r w:rsidR="003E6435">
        <w:rPr>
          <w:rFonts w:ascii="Times New Roman" w:hAnsi="Times New Roman"/>
          <w:sz w:val="28"/>
          <w:szCs w:val="28"/>
        </w:rPr>
        <w:t>5</w:t>
      </w:r>
      <w:r w:rsidR="00275BBF">
        <w:rPr>
          <w:rFonts w:ascii="Times New Roman" w:hAnsi="Times New Roman"/>
          <w:sz w:val="28"/>
          <w:szCs w:val="28"/>
        </w:rPr>
        <w:t>,изложить в</w:t>
      </w:r>
      <w:r w:rsidR="003317D8">
        <w:rPr>
          <w:rFonts w:ascii="Times New Roman" w:hAnsi="Times New Roman"/>
          <w:sz w:val="28"/>
          <w:szCs w:val="28"/>
        </w:rPr>
        <w:t xml:space="preserve"> новой</w:t>
      </w:r>
      <w:r w:rsidR="00275BBF">
        <w:rPr>
          <w:rFonts w:ascii="Times New Roman" w:hAnsi="Times New Roman"/>
          <w:sz w:val="28"/>
          <w:szCs w:val="28"/>
        </w:rPr>
        <w:t xml:space="preserve"> редакции.</w:t>
      </w:r>
    </w:p>
    <w:p w:rsidR="00275BBF" w:rsidRPr="004B0385" w:rsidRDefault="00275BBF" w:rsidP="004E2505">
      <w:pPr>
        <w:pStyle w:val="a3"/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 w:rsidRPr="006A1C21">
        <w:rPr>
          <w:rFonts w:ascii="Times New Roman" w:hAnsi="Times New Roman"/>
          <w:sz w:val="28"/>
          <w:szCs w:val="28"/>
        </w:rPr>
        <w:t xml:space="preserve">       1.3.дополнить приложениями №№ 4</w:t>
      </w:r>
      <w:r w:rsidR="00C50E3B" w:rsidRPr="006A1C21">
        <w:rPr>
          <w:rFonts w:ascii="Times New Roman" w:hAnsi="Times New Roman"/>
          <w:sz w:val="28"/>
          <w:szCs w:val="28"/>
          <w:vertAlign w:val="superscript"/>
        </w:rPr>
        <w:t>1</w:t>
      </w:r>
      <w:r w:rsidR="00C50E3B" w:rsidRPr="006A1C21">
        <w:rPr>
          <w:rFonts w:ascii="Times New Roman" w:hAnsi="Times New Roman"/>
          <w:sz w:val="28"/>
          <w:szCs w:val="28"/>
        </w:rPr>
        <w:t>-4</w:t>
      </w:r>
      <w:r w:rsidR="00C50E3B" w:rsidRPr="006A1C21">
        <w:rPr>
          <w:rFonts w:ascii="Times New Roman" w:hAnsi="Times New Roman"/>
          <w:sz w:val="28"/>
          <w:szCs w:val="28"/>
          <w:vertAlign w:val="superscript"/>
        </w:rPr>
        <w:t>3</w:t>
      </w:r>
      <w:r w:rsidR="00342274">
        <w:rPr>
          <w:rFonts w:ascii="Times New Roman" w:hAnsi="Times New Roman"/>
          <w:sz w:val="28"/>
          <w:szCs w:val="28"/>
          <w:vertAlign w:val="superscript"/>
        </w:rPr>
        <w:t>3</w:t>
      </w:r>
      <w:r w:rsidR="004B0385">
        <w:rPr>
          <w:rFonts w:ascii="Times New Roman" w:hAnsi="Times New Roman"/>
          <w:sz w:val="28"/>
          <w:szCs w:val="28"/>
        </w:rPr>
        <w:t>,16-</w:t>
      </w:r>
      <w:r w:rsidR="005C0C6E">
        <w:rPr>
          <w:rFonts w:ascii="Times New Roman" w:hAnsi="Times New Roman"/>
          <w:sz w:val="28"/>
          <w:szCs w:val="28"/>
        </w:rPr>
        <w:t>21</w:t>
      </w:r>
      <w:r w:rsidR="004B0385">
        <w:rPr>
          <w:rFonts w:ascii="Times New Roman" w:hAnsi="Times New Roman"/>
          <w:sz w:val="28"/>
          <w:szCs w:val="28"/>
        </w:rPr>
        <w:t>.</w:t>
      </w:r>
    </w:p>
    <w:p w:rsidR="007B3D27" w:rsidRPr="006A1C21" w:rsidRDefault="00CF7853" w:rsidP="007B3D27">
      <w:pPr>
        <w:pStyle w:val="a3"/>
        <w:tabs>
          <w:tab w:val="left" w:pos="930"/>
          <w:tab w:val="left" w:pos="3465"/>
        </w:tabs>
        <w:jc w:val="both"/>
        <w:rPr>
          <w:rFonts w:ascii="Times New Roman" w:hAnsi="Times New Roman"/>
          <w:sz w:val="28"/>
          <w:szCs w:val="28"/>
        </w:rPr>
      </w:pPr>
      <w:r w:rsidRPr="006A1C21">
        <w:rPr>
          <w:rFonts w:ascii="Times New Roman" w:hAnsi="Times New Roman"/>
          <w:sz w:val="28"/>
          <w:szCs w:val="28"/>
        </w:rPr>
        <w:tab/>
      </w:r>
    </w:p>
    <w:p w:rsidR="003069E4" w:rsidRDefault="007B3D27" w:rsidP="007B3D2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7B3D27">
        <w:rPr>
          <w:rFonts w:ascii="Times New Roman" w:hAnsi="Times New Roman" w:cs="Times New Roman"/>
          <w:sz w:val="28"/>
          <w:szCs w:val="28"/>
        </w:rPr>
        <w:t xml:space="preserve">    2.    В приложении № 2:  </w:t>
      </w:r>
    </w:p>
    <w:p w:rsidR="003069E4" w:rsidRDefault="003069E4" w:rsidP="007B3D2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2.1.Раздел 1 изложить в редакции :</w:t>
      </w:r>
    </w:p>
    <w:p w:rsidR="003069E4" w:rsidRDefault="003069E4" w:rsidP="007B3D2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«1.Общие положения</w:t>
      </w:r>
    </w:p>
    <w:p w:rsidR="00EA3F9D" w:rsidRPr="00EA3F9D" w:rsidRDefault="005D342C" w:rsidP="00EA3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2C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EA3F9D" w:rsidRPr="00EA3F9D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A3F9D" w:rsidRPr="00EA3F9D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</w:t>
      </w:r>
      <w:r w:rsidR="00EA3F9D" w:rsidRPr="00EA3F9D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EA3F9D" w:rsidRPr="00EA3F9D">
        <w:rPr>
          <w:rFonts w:ascii="Times New Roman" w:eastAsia="Times New Roman" w:hAnsi="Times New Roman" w:cs="Times New Roman"/>
          <w:sz w:val="28"/>
          <w:szCs w:val="28"/>
        </w:rPr>
        <w:t xml:space="preserve"> в первоочередном порядке обеспечиваются следующие направления расходования средств:</w:t>
      </w:r>
    </w:p>
    <w:p w:rsidR="00EA3F9D" w:rsidRPr="00EA3F9D" w:rsidRDefault="00EA3F9D" w:rsidP="00EA3F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3F9D">
        <w:rPr>
          <w:rFonts w:ascii="Times New Roman" w:eastAsia="Times New Roman" w:hAnsi="Times New Roman" w:cs="Times New Roman"/>
          <w:sz w:val="28"/>
          <w:szCs w:val="28"/>
        </w:rPr>
        <w:t>безусловное исполнение публичных нормативных обязательств и других мер социальной поддержки граждан;</w:t>
      </w:r>
    </w:p>
    <w:p w:rsidR="00EA3F9D" w:rsidRPr="00EA3F9D" w:rsidRDefault="00EA3F9D" w:rsidP="00EA3F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3F9D">
        <w:rPr>
          <w:rFonts w:ascii="Times New Roman" w:eastAsia="Times New Roman" w:hAnsi="Times New Roman" w:cs="Times New Roman"/>
          <w:sz w:val="28"/>
          <w:szCs w:val="28"/>
        </w:rPr>
        <w:t>оплата труда с учетом начислений по страховым взносам в государственные внебюджетные фонды;</w:t>
      </w:r>
    </w:p>
    <w:p w:rsidR="00EA3F9D" w:rsidRPr="00EA3F9D" w:rsidRDefault="00EA3F9D" w:rsidP="00EA3F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3F9D">
        <w:rPr>
          <w:rFonts w:ascii="Times New Roman" w:eastAsia="Times New Roman" w:hAnsi="Times New Roman" w:cs="Times New Roman"/>
          <w:sz w:val="28"/>
          <w:szCs w:val="28"/>
        </w:rPr>
        <w:t>оплата коммунальных услуг с учетом энергосберегающих мер;</w:t>
      </w:r>
    </w:p>
    <w:p w:rsidR="00EA3F9D" w:rsidRPr="00EA3F9D" w:rsidRDefault="00EA3F9D" w:rsidP="00EA3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3F9D">
        <w:rPr>
          <w:rFonts w:ascii="Times New Roman" w:eastAsia="Times New Roman" w:hAnsi="Times New Roman" w:cs="Times New Roman"/>
          <w:sz w:val="28"/>
          <w:szCs w:val="28"/>
        </w:rPr>
        <w:t>обслуживание и исполнение долговых</w:t>
      </w:r>
      <w:r w:rsidR="005D342C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Елкинского сельского поселения</w:t>
      </w:r>
      <w:r w:rsidRPr="00EA3F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3F9D" w:rsidRPr="00EA3F9D" w:rsidRDefault="00EA3F9D" w:rsidP="00EA3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F9D">
        <w:rPr>
          <w:rFonts w:ascii="Times New Roman" w:eastAsia="Times New Roman" w:hAnsi="Times New Roman" w:cs="Times New Roman"/>
          <w:bCs/>
          <w:sz w:val="28"/>
          <w:szCs w:val="28"/>
        </w:rPr>
        <w:t>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  <w:r w:rsidR="000614F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772AD" w:rsidRDefault="000614F0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2.2.В разделе 2:</w:t>
      </w:r>
    </w:p>
    <w:p w:rsidR="00035E18" w:rsidRDefault="000614F0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2.2.1.Пункт 2.3.</w:t>
      </w:r>
      <w:r w:rsidR="00035E1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614F0" w:rsidRDefault="00035E18" w:rsidP="00634D4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«2.3. </w:t>
      </w:r>
      <w:r w:rsidR="000614F0">
        <w:rPr>
          <w:rFonts w:ascii="Times New Roman" w:hAnsi="Times New Roman" w:cs="Times New Roman"/>
          <w:sz w:val="28"/>
          <w:szCs w:val="28"/>
        </w:rPr>
        <w:t>Под методом индексации расчета бюджетных ассигнований</w:t>
      </w:r>
      <w:r w:rsidR="006C4CAB">
        <w:rPr>
          <w:rFonts w:ascii="Times New Roman" w:hAnsi="Times New Roman" w:cs="Times New Roman"/>
          <w:sz w:val="28"/>
          <w:szCs w:val="28"/>
        </w:rPr>
        <w:t xml:space="preserve"> </w:t>
      </w:r>
      <w:r w:rsidR="003317D8">
        <w:rPr>
          <w:rFonts w:ascii="Times New Roman" w:hAnsi="Times New Roman" w:cs="Times New Roman"/>
          <w:sz w:val="28"/>
          <w:szCs w:val="28"/>
        </w:rPr>
        <w:t xml:space="preserve">понимается расчет объема бюджетных ассигнований </w:t>
      </w:r>
      <w:r w:rsidR="006C4CAB">
        <w:rPr>
          <w:rFonts w:ascii="Times New Roman" w:hAnsi="Times New Roman" w:cs="Times New Roman"/>
          <w:sz w:val="28"/>
          <w:szCs w:val="28"/>
        </w:rPr>
        <w:t>путем индексации на прогнозируемый индекс потребительских цен (уровень инфляции)  в соответствии с про</w:t>
      </w:r>
      <w:r w:rsidR="000C5D42">
        <w:rPr>
          <w:rFonts w:ascii="Times New Roman" w:hAnsi="Times New Roman" w:cs="Times New Roman"/>
          <w:sz w:val="28"/>
          <w:szCs w:val="28"/>
        </w:rPr>
        <w:t>гнозом социально-экономического развития.».</w:t>
      </w:r>
    </w:p>
    <w:p w:rsidR="000C5D42" w:rsidRDefault="000C5D42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2.2.2. </w:t>
      </w:r>
      <w:r w:rsidR="00035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2.4 изложить в редакции </w:t>
      </w:r>
      <w:r w:rsidR="00035E18">
        <w:rPr>
          <w:rFonts w:ascii="Times New Roman" w:hAnsi="Times New Roman" w:cs="Times New Roman"/>
          <w:sz w:val="28"/>
          <w:szCs w:val="28"/>
        </w:rPr>
        <w:t>:</w:t>
      </w:r>
    </w:p>
    <w:p w:rsidR="00035E18" w:rsidRDefault="00035E18" w:rsidP="00634D4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«2.4.Под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правовых актах Российской Федерации</w:t>
      </w:r>
      <w:r w:rsidR="003317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5D342C">
        <w:rPr>
          <w:rFonts w:ascii="Times New Roman" w:hAnsi="Times New Roman" w:cs="Times New Roman"/>
          <w:sz w:val="28"/>
          <w:szCs w:val="28"/>
        </w:rPr>
        <w:t xml:space="preserve"> и 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договорах (соглашениях</w:t>
      </w:r>
      <w:r w:rsidR="00FB6166">
        <w:rPr>
          <w:rFonts w:ascii="Times New Roman" w:hAnsi="Times New Roman" w:cs="Times New Roman"/>
          <w:sz w:val="28"/>
          <w:szCs w:val="28"/>
        </w:rPr>
        <w:t>)».</w:t>
      </w:r>
    </w:p>
    <w:p w:rsidR="00FB6166" w:rsidRDefault="00FB6166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2.3.В разделе 3:</w:t>
      </w:r>
    </w:p>
    <w:p w:rsidR="00FB6166" w:rsidRDefault="00FB6166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2.3.1.В пункте 3.1:</w:t>
      </w:r>
    </w:p>
    <w:p w:rsidR="00FB6166" w:rsidRDefault="00FB6166" w:rsidP="00EA3F9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212">
        <w:rPr>
          <w:rFonts w:ascii="Times New Roman" w:hAnsi="Times New Roman" w:cs="Times New Roman"/>
          <w:sz w:val="28"/>
          <w:szCs w:val="28"/>
        </w:rPr>
        <w:t xml:space="preserve"> </w:t>
      </w:r>
      <w:r w:rsidRPr="008C1961">
        <w:rPr>
          <w:rFonts w:ascii="Times New Roman" w:hAnsi="Times New Roman" w:cs="Times New Roman"/>
          <w:sz w:val="28"/>
          <w:szCs w:val="28"/>
        </w:rPr>
        <w:t>2.3.1.1</w:t>
      </w:r>
      <w:r>
        <w:rPr>
          <w:rFonts w:ascii="Times New Roman" w:hAnsi="Times New Roman" w:cs="Times New Roman"/>
          <w:sz w:val="28"/>
          <w:szCs w:val="28"/>
        </w:rPr>
        <w:t>.В абзаце седьмом подпункта 3.1.1 слова «Федеральными законами Российской Федерации от 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от 24.07.1998 № 125-ФЗ «Об обязательном социальном страховании от несчастных случаев на производстве и профессиональных заболеваний»</w:t>
      </w:r>
      <w:r w:rsidR="00EB0212">
        <w:rPr>
          <w:rFonts w:ascii="Times New Roman" w:hAnsi="Times New Roman" w:cs="Times New Roman"/>
          <w:sz w:val="28"/>
          <w:szCs w:val="28"/>
        </w:rPr>
        <w:t>» заменить словами «главой 34 Налогового кодекса Российской Федерации».</w:t>
      </w:r>
    </w:p>
    <w:p w:rsidR="00BD2071" w:rsidRDefault="00CE236B" w:rsidP="00070CB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2A" w:rsidRDefault="0056212A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961">
        <w:rPr>
          <w:rFonts w:ascii="Times New Roman" w:hAnsi="Times New Roman" w:cs="Times New Roman"/>
          <w:sz w:val="28"/>
          <w:szCs w:val="28"/>
        </w:rPr>
        <w:t>2</w:t>
      </w:r>
      <w:r w:rsidR="00070CBE">
        <w:rPr>
          <w:rFonts w:ascii="Times New Roman" w:hAnsi="Times New Roman" w:cs="Times New Roman"/>
          <w:sz w:val="28"/>
          <w:szCs w:val="28"/>
        </w:rPr>
        <w:t>.3.1.2</w:t>
      </w:r>
      <w:r w:rsidRPr="008C1961">
        <w:rPr>
          <w:rFonts w:ascii="Times New Roman" w:hAnsi="Times New Roman" w:cs="Times New Roman"/>
          <w:sz w:val="28"/>
          <w:szCs w:val="28"/>
        </w:rPr>
        <w:t>.</w:t>
      </w:r>
      <w:r w:rsidR="00070CBE">
        <w:rPr>
          <w:rFonts w:ascii="Times New Roman" w:hAnsi="Times New Roman" w:cs="Times New Roman"/>
          <w:sz w:val="28"/>
          <w:szCs w:val="28"/>
        </w:rPr>
        <w:t>Подпункт 3.1.2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55194" w:rsidRDefault="00070CBE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</w:t>
      </w:r>
      <w:r w:rsidR="00455194">
        <w:rPr>
          <w:rFonts w:ascii="Times New Roman" w:hAnsi="Times New Roman" w:cs="Times New Roman"/>
          <w:sz w:val="28"/>
          <w:szCs w:val="28"/>
        </w:rPr>
        <w:t xml:space="preserve">.Расчет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</w:t>
      </w:r>
      <w:r w:rsidR="00455194">
        <w:rPr>
          <w:rFonts w:ascii="Times New Roman" w:hAnsi="Times New Roman" w:cs="Times New Roman"/>
          <w:sz w:val="28"/>
          <w:szCs w:val="28"/>
        </w:rPr>
        <w:lastRenderedPageBreak/>
        <w:t>на проведение капитального ремонта, разработку проектной документации и проектно-изыскательские работы по объектам муниципальной собственности(без учета бюджетных ассигнований на дорожное хозя</w:t>
      </w:r>
      <w:r w:rsidR="008911C1">
        <w:rPr>
          <w:rFonts w:ascii="Times New Roman" w:hAnsi="Times New Roman" w:cs="Times New Roman"/>
          <w:sz w:val="28"/>
          <w:szCs w:val="28"/>
        </w:rPr>
        <w:t xml:space="preserve">йство) на очередной финансовый год и первый год </w:t>
      </w:r>
      <w:r w:rsidR="009D4EB1">
        <w:rPr>
          <w:rFonts w:ascii="Times New Roman" w:hAnsi="Times New Roman" w:cs="Times New Roman"/>
          <w:sz w:val="28"/>
          <w:szCs w:val="28"/>
        </w:rPr>
        <w:t xml:space="preserve">планового периода осуществляется на уровне, не превышающем уровень показателей  </w:t>
      </w:r>
      <w:r w:rsidR="009D4EB1" w:rsidRPr="009D4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EB1">
        <w:rPr>
          <w:rFonts w:ascii="Times New Roman" w:hAnsi="Times New Roman" w:cs="Times New Roman"/>
          <w:sz w:val="28"/>
          <w:szCs w:val="28"/>
        </w:rPr>
        <w:t>решения Собрания д</w:t>
      </w:r>
      <w:r>
        <w:rPr>
          <w:rFonts w:ascii="Times New Roman" w:hAnsi="Times New Roman" w:cs="Times New Roman"/>
          <w:sz w:val="28"/>
          <w:szCs w:val="28"/>
        </w:rPr>
        <w:t>епутатов Елкинского сельского поселения</w:t>
      </w:r>
      <w:r w:rsidR="009D4E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 w:rsidR="009D4EB1">
        <w:rPr>
          <w:rFonts w:ascii="Times New Roman" w:hAnsi="Times New Roman" w:cs="Times New Roman"/>
          <w:sz w:val="28"/>
          <w:szCs w:val="28"/>
        </w:rPr>
        <w:t>, утвержденных  на плановый период действующего реше</w:t>
      </w:r>
      <w:r>
        <w:rPr>
          <w:rFonts w:ascii="Times New Roman" w:hAnsi="Times New Roman" w:cs="Times New Roman"/>
          <w:sz w:val="28"/>
          <w:szCs w:val="28"/>
        </w:rPr>
        <w:t>ния о бюджете Елкинского сельского поселения</w:t>
      </w:r>
      <w:r w:rsidR="009D4EB1">
        <w:rPr>
          <w:rFonts w:ascii="Times New Roman" w:hAnsi="Times New Roman" w:cs="Times New Roman"/>
          <w:sz w:val="28"/>
          <w:szCs w:val="28"/>
        </w:rPr>
        <w:t xml:space="preserve">, с учетом необходимости реализации указа Президента Российской </w:t>
      </w:r>
      <w:r w:rsidR="00401C93">
        <w:rPr>
          <w:rFonts w:ascii="Times New Roman" w:hAnsi="Times New Roman" w:cs="Times New Roman"/>
          <w:sz w:val="28"/>
          <w:szCs w:val="28"/>
        </w:rPr>
        <w:t xml:space="preserve"> </w:t>
      </w:r>
      <w:r w:rsidR="009D4EB1">
        <w:rPr>
          <w:rFonts w:ascii="Times New Roman" w:hAnsi="Times New Roman" w:cs="Times New Roman"/>
          <w:sz w:val="28"/>
          <w:szCs w:val="28"/>
        </w:rPr>
        <w:t>Федерации от</w:t>
      </w:r>
      <w:r w:rsidR="00401C93">
        <w:rPr>
          <w:rFonts w:ascii="Times New Roman" w:hAnsi="Times New Roman" w:cs="Times New Roman"/>
          <w:sz w:val="28"/>
          <w:szCs w:val="28"/>
        </w:rPr>
        <w:t xml:space="preserve"> 07.05.2012 № 600 «О мерах по обеспечению граждан Российской Федерации доступным и комфортным жильем и повышению </w:t>
      </w:r>
      <w:r w:rsidR="00C54D6D">
        <w:rPr>
          <w:rFonts w:ascii="Times New Roman" w:hAnsi="Times New Roman" w:cs="Times New Roman"/>
          <w:sz w:val="28"/>
          <w:szCs w:val="28"/>
        </w:rPr>
        <w:t>качества жилищно-коммунальных услуг</w:t>
      </w:r>
      <w:r w:rsidR="00401C93">
        <w:rPr>
          <w:rFonts w:ascii="Times New Roman" w:hAnsi="Times New Roman" w:cs="Times New Roman"/>
          <w:sz w:val="28"/>
          <w:szCs w:val="28"/>
        </w:rPr>
        <w:t>»</w:t>
      </w:r>
      <w:r w:rsidR="00C54D6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3072D">
        <w:rPr>
          <w:rFonts w:ascii="Times New Roman" w:hAnsi="Times New Roman" w:cs="Times New Roman"/>
          <w:sz w:val="28"/>
          <w:szCs w:val="28"/>
        </w:rPr>
        <w:t xml:space="preserve"> </w:t>
      </w:r>
      <w:r w:rsidR="00C54D6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600)</w:t>
      </w:r>
      <w:r w:rsidR="00F45C4A">
        <w:rPr>
          <w:rFonts w:ascii="Times New Roman" w:hAnsi="Times New Roman" w:cs="Times New Roman"/>
          <w:sz w:val="28"/>
          <w:szCs w:val="28"/>
        </w:rPr>
        <w:t xml:space="preserve"> софинансирования объектов и направлений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областного, </w:t>
      </w:r>
      <w:r w:rsidR="00F45C4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5C4A">
        <w:rPr>
          <w:rFonts w:ascii="Times New Roman" w:hAnsi="Times New Roman" w:cs="Times New Roman"/>
          <w:sz w:val="28"/>
          <w:szCs w:val="28"/>
        </w:rPr>
        <w:t>.</w:t>
      </w:r>
    </w:p>
    <w:p w:rsidR="0056212A" w:rsidRDefault="0083072D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планового объема бюджетных ассигнований на осуществление бюджетных инвестиций в объекты муниципальной </w:t>
      </w:r>
      <w:r w:rsidR="00956192">
        <w:rPr>
          <w:rFonts w:ascii="Times New Roman" w:hAnsi="Times New Roman" w:cs="Times New Roman"/>
          <w:sz w:val="28"/>
          <w:szCs w:val="28"/>
        </w:rPr>
        <w:t>собственности 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на второй год планового периода осуществляется на уровне, не превышающем уровень показателей решения Собрания депутатов</w:t>
      </w:r>
      <w:r w:rsidR="00070CBE">
        <w:rPr>
          <w:rFonts w:ascii="Times New Roman" w:hAnsi="Times New Roman" w:cs="Times New Roman"/>
          <w:sz w:val="28"/>
          <w:szCs w:val="28"/>
        </w:rPr>
        <w:t xml:space="preserve"> Елкинского сельского поселения о бюджете Елкинского сельского поселения</w:t>
      </w:r>
      <w:r w:rsidR="00956192">
        <w:rPr>
          <w:rFonts w:ascii="Times New Roman" w:hAnsi="Times New Roman" w:cs="Times New Roman"/>
          <w:sz w:val="28"/>
          <w:szCs w:val="28"/>
        </w:rPr>
        <w:t>, утвержденных на второй год планового периода действующего реше</w:t>
      </w:r>
      <w:r w:rsidR="00070CBE">
        <w:rPr>
          <w:rFonts w:ascii="Times New Roman" w:hAnsi="Times New Roman" w:cs="Times New Roman"/>
          <w:sz w:val="28"/>
          <w:szCs w:val="28"/>
        </w:rPr>
        <w:t>ния о бюджете Елкинского сельского поселения</w:t>
      </w:r>
      <w:r w:rsidR="00956192">
        <w:rPr>
          <w:rFonts w:ascii="Times New Roman" w:hAnsi="Times New Roman" w:cs="Times New Roman"/>
          <w:sz w:val="28"/>
          <w:szCs w:val="28"/>
        </w:rPr>
        <w:t>, с учетом необходимости реализации указа Президента Российской Федерации от 07.05.2012 № 600,софинансирования объектов и направлений из федерального, областного и местного бюджета.</w:t>
      </w:r>
    </w:p>
    <w:p w:rsidR="00956192" w:rsidRDefault="00956192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956192" w:rsidRDefault="003F1E1E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на выполнение строительно-монтажных работ ( работ по капитальному ремонту объекта);</w:t>
      </w:r>
    </w:p>
    <w:p w:rsidR="003F1E1E" w:rsidRDefault="003F1E1E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ремонта)(при наличии);</w:t>
      </w:r>
    </w:p>
    <w:p w:rsidR="003F1E1E" w:rsidRDefault="003F1E1E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</w:t>
      </w:r>
      <w:r w:rsidR="006B3F4A">
        <w:rPr>
          <w:rFonts w:ascii="Times New Roman" w:hAnsi="Times New Roman" w:cs="Times New Roman"/>
          <w:sz w:val="28"/>
          <w:szCs w:val="28"/>
        </w:rPr>
        <w:t xml:space="preserve"> подтверждающие необходимость планирования ассигнований на строительство (</w:t>
      </w:r>
      <w:r w:rsidR="00605347">
        <w:rPr>
          <w:rFonts w:ascii="Times New Roman" w:hAnsi="Times New Roman" w:cs="Times New Roman"/>
          <w:sz w:val="28"/>
          <w:szCs w:val="28"/>
        </w:rPr>
        <w:t>реконструкцию</w:t>
      </w:r>
      <w:r w:rsidR="006B3F4A">
        <w:rPr>
          <w:rFonts w:ascii="Times New Roman" w:hAnsi="Times New Roman" w:cs="Times New Roman"/>
          <w:sz w:val="28"/>
          <w:szCs w:val="28"/>
        </w:rPr>
        <w:t>, капитальный ремонт) объекта в рамках указанных приоритетных или софинанси</w:t>
      </w:r>
      <w:r w:rsidR="00605347">
        <w:rPr>
          <w:rFonts w:ascii="Times New Roman" w:hAnsi="Times New Roman" w:cs="Times New Roman"/>
          <w:sz w:val="28"/>
          <w:szCs w:val="28"/>
        </w:rPr>
        <w:t>руемых из федерального</w:t>
      </w:r>
      <w:r w:rsidR="0095248B">
        <w:rPr>
          <w:rFonts w:ascii="Times New Roman" w:hAnsi="Times New Roman" w:cs="Times New Roman"/>
          <w:sz w:val="28"/>
          <w:szCs w:val="28"/>
        </w:rPr>
        <w:t xml:space="preserve"> и </w:t>
      </w:r>
      <w:r w:rsidR="00605347">
        <w:rPr>
          <w:rFonts w:ascii="Times New Roman" w:hAnsi="Times New Roman" w:cs="Times New Roman"/>
          <w:sz w:val="28"/>
          <w:szCs w:val="28"/>
        </w:rPr>
        <w:t xml:space="preserve"> областного  бюджета </w:t>
      </w:r>
      <w:r w:rsidR="00B53B4B">
        <w:rPr>
          <w:rFonts w:ascii="Times New Roman" w:hAnsi="Times New Roman" w:cs="Times New Roman"/>
          <w:sz w:val="28"/>
          <w:szCs w:val="28"/>
        </w:rPr>
        <w:t xml:space="preserve"> направлений расходов (при наличии);</w:t>
      </w:r>
    </w:p>
    <w:p w:rsidR="00E331BB" w:rsidRDefault="00B53B4B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070CB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включ</w:t>
      </w:r>
      <w:r w:rsidR="00070CBE">
        <w:rPr>
          <w:rFonts w:ascii="Times New Roman" w:hAnsi="Times New Roman" w:cs="Times New Roman"/>
          <w:sz w:val="28"/>
          <w:szCs w:val="28"/>
        </w:rPr>
        <w:t>ении в бюджет 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(при планировании на второй год планового периода) со</w:t>
      </w:r>
      <w:r w:rsidR="00E331BB">
        <w:rPr>
          <w:rFonts w:ascii="Times New Roman" w:hAnsi="Times New Roman" w:cs="Times New Roman"/>
          <w:sz w:val="28"/>
          <w:szCs w:val="28"/>
        </w:rPr>
        <w:t>бственных средств для софинанси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r w:rsidR="00E331BB">
        <w:rPr>
          <w:rFonts w:ascii="Times New Roman" w:hAnsi="Times New Roman" w:cs="Times New Roman"/>
          <w:sz w:val="28"/>
          <w:szCs w:val="28"/>
        </w:rPr>
        <w:t xml:space="preserve"> областных средств в случае их предоставления из областного бюджета</w:t>
      </w:r>
      <w:r w:rsidR="0095248B">
        <w:rPr>
          <w:rFonts w:ascii="Times New Roman" w:hAnsi="Times New Roman" w:cs="Times New Roman"/>
          <w:sz w:val="28"/>
          <w:szCs w:val="28"/>
        </w:rPr>
        <w:t xml:space="preserve"> </w:t>
      </w:r>
      <w:r w:rsidR="00E331BB">
        <w:rPr>
          <w:rFonts w:ascii="Times New Roman" w:hAnsi="Times New Roman" w:cs="Times New Roman"/>
          <w:sz w:val="28"/>
          <w:szCs w:val="28"/>
        </w:rPr>
        <w:t>(для объектов муниципальной собственности).</w:t>
      </w:r>
    </w:p>
    <w:p w:rsidR="00E331BB" w:rsidRDefault="00E331BB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961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E331BB" w:rsidRDefault="0095248B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31BB">
        <w:rPr>
          <w:rFonts w:ascii="Times New Roman" w:hAnsi="Times New Roman" w:cs="Times New Roman"/>
          <w:sz w:val="28"/>
          <w:szCs w:val="28"/>
        </w:rPr>
        <w:t xml:space="preserve">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</w:t>
      </w:r>
      <w:r w:rsidR="00C62E97">
        <w:rPr>
          <w:rFonts w:ascii="Times New Roman" w:hAnsi="Times New Roman" w:cs="Times New Roman"/>
          <w:sz w:val="28"/>
          <w:szCs w:val="28"/>
        </w:rPr>
        <w:t>в</w:t>
      </w:r>
      <w:r w:rsidR="00E331B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не требуется;</w:t>
      </w:r>
    </w:p>
    <w:p w:rsidR="0095248B" w:rsidRDefault="0095248B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в ценах соответствующего финансового года (при наличии);</w:t>
      </w:r>
    </w:p>
    <w:p w:rsidR="00811CA7" w:rsidRDefault="00811CA7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Главы Администрации </w:t>
      </w:r>
      <w:r w:rsidR="00070CB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о выделении средств </w:t>
      </w:r>
      <w:r w:rsidR="00F36B2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CB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6B28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(реконструкцию, капитальный ремонт) объекта;</w:t>
      </w:r>
    </w:p>
    <w:p w:rsidR="00EF09FD" w:rsidRDefault="00F36B28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не</w:t>
      </w:r>
      <w:r w:rsidR="00EF09FD">
        <w:rPr>
          <w:rFonts w:ascii="Times New Roman" w:hAnsi="Times New Roman" w:cs="Times New Roman"/>
          <w:sz w:val="28"/>
          <w:szCs w:val="28"/>
        </w:rPr>
        <w:t>обходимость планирования бюджетных ассигнований  на строительство (реконструкцию, капитальный ремонт) объекта в рамках указанных приоритетных или софинансируемых из федерального и областного бюджета направлений расходов;</w:t>
      </w:r>
    </w:p>
    <w:p w:rsidR="00EF09FD" w:rsidRDefault="00EF09FD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муниципальной собственности с указанием сведений об объекте и правообладателе объекта;</w:t>
      </w:r>
    </w:p>
    <w:p w:rsidR="00EF09FD" w:rsidRDefault="00EF09FD" w:rsidP="00EF09F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070CB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бюджет </w:t>
      </w:r>
      <w:r w:rsidR="00070CBE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(при планировании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собственности).</w:t>
      </w:r>
    </w:p>
    <w:p w:rsidR="00F36B28" w:rsidRDefault="00EF09FD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застройщике объекта, мощности объекта и его координаты (в градусах в виде десятичной дроби :ГГ.</w:t>
      </w:r>
      <w:r w:rsidR="00904F4C">
        <w:rPr>
          <w:rFonts w:ascii="Times New Roman" w:hAnsi="Times New Roman" w:cs="Times New Roman"/>
          <w:sz w:val="28"/>
          <w:szCs w:val="28"/>
        </w:rPr>
        <w:t>ГГГГГГ).</w:t>
      </w:r>
    </w:p>
    <w:p w:rsidR="00904F4C" w:rsidRDefault="00904F4C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961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разработку проектной документации и выполнение проектно-изыскательских ра</w:t>
      </w:r>
      <w:r w:rsidR="008C1961" w:rsidRPr="008C1961">
        <w:rPr>
          <w:rFonts w:ascii="Times New Roman" w:hAnsi="Times New Roman" w:cs="Times New Roman"/>
          <w:sz w:val="28"/>
          <w:szCs w:val="28"/>
        </w:rPr>
        <w:t>б</w:t>
      </w:r>
      <w:r w:rsidRPr="008C1961">
        <w:rPr>
          <w:rFonts w:ascii="Times New Roman" w:hAnsi="Times New Roman" w:cs="Times New Roman"/>
          <w:sz w:val="28"/>
          <w:szCs w:val="28"/>
        </w:rPr>
        <w:t xml:space="preserve">от на </w:t>
      </w:r>
      <w:r w:rsidRPr="008C1961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реконструкцию и капитальный ремонт по переходящим и по вновь начинаемым объектам осуществляется при наличии следующих документов и информации:</w:t>
      </w:r>
    </w:p>
    <w:p w:rsidR="00904F4C" w:rsidRDefault="00904F4C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достоверности определения стоимости проектных работ;</w:t>
      </w:r>
    </w:p>
    <w:p w:rsidR="00904F4C" w:rsidRDefault="00904F4C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на разработку проектной документации и выполнение проектно-изыскательских работ(при наличии);</w:t>
      </w:r>
    </w:p>
    <w:p w:rsidR="00904F4C" w:rsidRDefault="00904F4C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Главы Администрации</w:t>
      </w:r>
      <w:r w:rsidR="00070CBE">
        <w:rPr>
          <w:rFonts w:ascii="Times New Roman" w:hAnsi="Times New Roman" w:cs="Times New Roman"/>
          <w:sz w:val="28"/>
          <w:szCs w:val="28"/>
        </w:rPr>
        <w:t xml:space="preserve"> Елкинского сельского поселения о выделении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70CB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проектной (сметной) документации и выполнение проектно-изыскательских работ (для вновь начинаемых объектов);</w:t>
      </w:r>
    </w:p>
    <w:p w:rsidR="00904F4C" w:rsidRDefault="00904F4C" w:rsidP="009459E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необходимость планирования бюджетных ассигнований на разработку проектной документации и выполнение проектно-изыскательских работ в рамках указанных приоритетных или софинансируемых из федерального и </w:t>
      </w:r>
      <w:r w:rsidR="00616015">
        <w:rPr>
          <w:rFonts w:ascii="Times New Roman" w:hAnsi="Times New Roman" w:cs="Times New Roman"/>
          <w:sz w:val="28"/>
          <w:szCs w:val="28"/>
        </w:rPr>
        <w:t>областного бюджета направлений расходов (при наличии);</w:t>
      </w:r>
    </w:p>
    <w:p w:rsidR="00616015" w:rsidRDefault="00616015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070CB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включ</w:t>
      </w:r>
      <w:r w:rsidR="00070CBE">
        <w:rPr>
          <w:rFonts w:ascii="Times New Roman" w:hAnsi="Times New Roman" w:cs="Times New Roman"/>
          <w:sz w:val="28"/>
          <w:szCs w:val="28"/>
        </w:rPr>
        <w:t xml:space="preserve">ении в бюджет 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(при планировании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собственности).</w:t>
      </w:r>
    </w:p>
    <w:p w:rsidR="00616015" w:rsidRDefault="00616015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вновь начинаемым объектам о застройщике, мощности объекта и его координаты (в градусах в виде десятичной дроби :ГГ.ГГГГГГ).</w:t>
      </w:r>
    </w:p>
    <w:p w:rsidR="00616015" w:rsidRDefault="00616015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планового объема бюджетных ассигнований на дорожное хозяйство на очередной финансовый год и первый год планового периода осуществляется</w:t>
      </w:r>
      <w:r w:rsidR="00070CBE">
        <w:rPr>
          <w:rFonts w:ascii="Times New Roman" w:hAnsi="Times New Roman" w:cs="Times New Roman"/>
          <w:sz w:val="28"/>
          <w:szCs w:val="28"/>
        </w:rPr>
        <w:t xml:space="preserve"> на основе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CB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утвержденных  на плановый период действующего решения</w:t>
      </w:r>
      <w:r w:rsidR="00070CBE">
        <w:rPr>
          <w:rFonts w:ascii="Times New Roman" w:hAnsi="Times New Roman" w:cs="Times New Roman"/>
          <w:sz w:val="28"/>
          <w:szCs w:val="28"/>
        </w:rPr>
        <w:t xml:space="preserve"> о бюджете 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.Расчет планового объема бюджетных ассигнований на второй год планового периода осуществляется на второй год планового периода действующего реше</w:t>
      </w:r>
      <w:r w:rsidR="00070CBE">
        <w:rPr>
          <w:rFonts w:ascii="Times New Roman" w:hAnsi="Times New Roman" w:cs="Times New Roman"/>
          <w:sz w:val="28"/>
          <w:szCs w:val="28"/>
        </w:rPr>
        <w:t>ния о бюджете 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,.</w:t>
      </w:r>
    </w:p>
    <w:p w:rsidR="00D61A04" w:rsidRDefault="00643C0D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 объема бюджетных ассигнований на осуществление бюджетных инвестиций, проведение капитального  ремонта, разработку проектной  документации  по объектам муниципальной собственности в отношении объектов дорожного хозяйства, в первоочередном порядке средства распределяются </w:t>
      </w:r>
      <w:r w:rsidRPr="008C196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61A04" w:rsidRPr="008C1961">
        <w:rPr>
          <w:rFonts w:ascii="Times New Roman" w:hAnsi="Times New Roman" w:cs="Times New Roman"/>
          <w:sz w:val="28"/>
          <w:szCs w:val="28"/>
        </w:rPr>
        <w:t>поручений Губернатора Ростовской области,</w:t>
      </w:r>
      <w:r w:rsidR="00F733FD" w:rsidRPr="008C196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51FE">
        <w:rPr>
          <w:rFonts w:ascii="Times New Roman" w:hAnsi="Times New Roman" w:cs="Times New Roman"/>
          <w:sz w:val="28"/>
          <w:szCs w:val="28"/>
        </w:rPr>
        <w:t>Администрации Елкинского сельского поселения</w:t>
      </w:r>
      <w:r w:rsidR="00F733FD" w:rsidRPr="008C1961">
        <w:rPr>
          <w:rFonts w:ascii="Times New Roman" w:hAnsi="Times New Roman" w:cs="Times New Roman"/>
          <w:sz w:val="28"/>
          <w:szCs w:val="28"/>
        </w:rPr>
        <w:t xml:space="preserve">,  </w:t>
      </w:r>
      <w:r w:rsidR="00D61A04" w:rsidRPr="008C1961">
        <w:rPr>
          <w:rFonts w:ascii="Times New Roman" w:hAnsi="Times New Roman" w:cs="Times New Roman"/>
          <w:sz w:val="28"/>
          <w:szCs w:val="28"/>
        </w:rPr>
        <w:t xml:space="preserve"> софинансирования объектов и направлений</w:t>
      </w:r>
      <w:r w:rsidR="00C62E97" w:rsidRPr="008C1961">
        <w:rPr>
          <w:rFonts w:ascii="Times New Roman" w:hAnsi="Times New Roman" w:cs="Times New Roman"/>
          <w:sz w:val="28"/>
          <w:szCs w:val="28"/>
        </w:rPr>
        <w:t xml:space="preserve"> при выделении средств</w:t>
      </w:r>
      <w:r w:rsidR="00D61A04" w:rsidRPr="008C1961">
        <w:rPr>
          <w:rFonts w:ascii="Times New Roman" w:hAnsi="Times New Roman" w:cs="Times New Roman"/>
          <w:sz w:val="28"/>
          <w:szCs w:val="28"/>
        </w:rPr>
        <w:t xml:space="preserve"> из федерального и областного бюджета.</w:t>
      </w:r>
    </w:p>
    <w:p w:rsidR="00D61A04" w:rsidRDefault="00D61A04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643C0D" w:rsidRDefault="00D61A04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контракт на выполнение строительно-монтажных работ  (работ по капита</w:t>
      </w:r>
      <w:r w:rsidR="00FF17AF">
        <w:rPr>
          <w:rFonts w:ascii="Times New Roman" w:hAnsi="Times New Roman" w:cs="Times New Roman"/>
          <w:sz w:val="28"/>
          <w:szCs w:val="28"/>
        </w:rPr>
        <w:t>льному ремонту объекта);</w:t>
      </w:r>
    </w:p>
    <w:p w:rsidR="00FF17AF" w:rsidRDefault="00FF17AF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о технологическом присоединении, строительном контроле, авторском  надзоре и иных видах работ, осуществляемых по объекту капитального строительства, реконструкции , капитального ремонта (при наличии);</w:t>
      </w:r>
    </w:p>
    <w:p w:rsidR="00FF17AF" w:rsidRDefault="00FF17AF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подтверждающие необходимость планирования ассигнований на строительство (реконструкцию , капитальный ремонт) объекта (при наличии);</w:t>
      </w:r>
    </w:p>
    <w:p w:rsidR="00FF17AF" w:rsidRDefault="00FF17AF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бюджет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(при планировании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собственности).</w:t>
      </w:r>
    </w:p>
    <w:p w:rsidR="00F733FD" w:rsidRDefault="00F733FD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строительство</w:t>
      </w:r>
      <w:r w:rsidR="00EB291A">
        <w:rPr>
          <w:rFonts w:ascii="Times New Roman" w:hAnsi="Times New Roman" w:cs="Times New Roman"/>
          <w:sz w:val="28"/>
          <w:szCs w:val="28"/>
        </w:rPr>
        <w:t>, реконструкцию и ка</w:t>
      </w:r>
      <w:r w:rsidR="00E75768">
        <w:rPr>
          <w:rFonts w:ascii="Times New Roman" w:hAnsi="Times New Roman" w:cs="Times New Roman"/>
          <w:sz w:val="28"/>
          <w:szCs w:val="28"/>
        </w:rPr>
        <w:t>питальный ремонт вновь начинаемых объектов, осуществляется при наличии следующих документов и информации:</w:t>
      </w:r>
    </w:p>
    <w:p w:rsidR="00E75768" w:rsidRDefault="00E75768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E75768" w:rsidRDefault="00E75768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в ценах соответствующего финансового года;</w:t>
      </w:r>
    </w:p>
    <w:p w:rsidR="00E75768" w:rsidRDefault="00E75768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Главы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 выде</w:t>
      </w:r>
      <w:r w:rsidR="009206FF">
        <w:rPr>
          <w:rFonts w:ascii="Times New Roman" w:hAnsi="Times New Roman" w:cs="Times New Roman"/>
          <w:sz w:val="28"/>
          <w:szCs w:val="28"/>
        </w:rPr>
        <w:t xml:space="preserve">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06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объекта;</w:t>
      </w:r>
    </w:p>
    <w:p w:rsidR="00E75768" w:rsidRDefault="00E75768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земельный участок, на котором планируется строительство, реконструкция;</w:t>
      </w:r>
    </w:p>
    <w:p w:rsidR="00E75768" w:rsidRDefault="00A00204" w:rsidP="00FF17A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планирования бюджетных ассигнований на строительство, реконструкцию, капитальный ремонт объекта (при наличии);</w:t>
      </w:r>
    </w:p>
    <w:p w:rsidR="00A00204" w:rsidRDefault="00A0020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бюджет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(при планировании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собственности).</w:t>
      </w:r>
    </w:p>
    <w:p w:rsidR="00A00204" w:rsidRDefault="00A0020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застройщике, мощности объекта капитального строительства (недвижимого имущества) и его координаты (в градусах в виде десятичной дроби :ГГ.ГГГГГГ).</w:t>
      </w:r>
    </w:p>
    <w:p w:rsidR="00A00204" w:rsidRDefault="00A0020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разработку проектной документации и инженерных изысканий для подготовки проектной документации на строительство, реконструкцию и капитальный ремонт по преходящим и по вновь начинаемым объектам, осуществляется при наличии следующих документов:</w:t>
      </w:r>
    </w:p>
    <w:p w:rsidR="00A00204" w:rsidRDefault="00A0020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достоверности определения сметной стоимости проектных работ;</w:t>
      </w:r>
    </w:p>
    <w:p w:rsidR="00A00204" w:rsidRDefault="00A0020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</w:t>
      </w:r>
      <w:r w:rsidR="00737F74">
        <w:rPr>
          <w:rFonts w:ascii="Times New Roman" w:hAnsi="Times New Roman" w:cs="Times New Roman"/>
          <w:sz w:val="28"/>
          <w:szCs w:val="28"/>
        </w:rPr>
        <w:t>акт на разработку проектной документации и инженерных изысканий для подготовки проектной документации (при наличии);</w:t>
      </w:r>
    </w:p>
    <w:p w:rsidR="00737F74" w:rsidRDefault="00737F7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Главы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 w:rsidR="009206FF">
        <w:rPr>
          <w:rFonts w:ascii="Times New Roman" w:hAnsi="Times New Roman" w:cs="Times New Roman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06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проектной документации и инженерных изысканий для подготовки проектной документации;</w:t>
      </w:r>
    </w:p>
    <w:p w:rsidR="00737F74" w:rsidRDefault="00737F74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планирования бюджетных ассигнований на разработку проектной документации и инженерных изысканий для подготовки проектной документации (при наличии);</w:t>
      </w:r>
    </w:p>
    <w:p w:rsidR="00737F74" w:rsidRDefault="00737F74" w:rsidP="00737F7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бюджет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(при планировании на второй год планового периода) собственных средств для софинансирования областных средств в случае их предоставления из областного бюджета (для объектов муниципальной собственности).</w:t>
      </w:r>
    </w:p>
    <w:p w:rsidR="00737F74" w:rsidRDefault="006346C7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</w:p>
    <w:p w:rsidR="006346C7" w:rsidRDefault="00C66FF1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на очередной финансовый год и первый год планового периода осуществляется на уровне, не превышающем уровень показателей районного бюджета, утвержденных на плановый период действующего решения о бюджете </w:t>
      </w:r>
      <w:r w:rsidR="005351FE" w:rsidRPr="005351FE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учетом софинансирования указанных направлений из федерального и областного бюджета.</w:t>
      </w:r>
    </w:p>
    <w:p w:rsidR="00C66FF1" w:rsidRDefault="00C66FF1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уровне, не превышающем уровень показателей районного бюджета, утвержденных на второй год планового периода действующего решения о бюджете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 учетом софинансирования указанных направлений из федерального</w:t>
      </w:r>
      <w:r w:rsidR="004F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областного бюджета</w:t>
      </w:r>
      <w:r w:rsidR="004F6589">
        <w:rPr>
          <w:rFonts w:ascii="Times New Roman" w:hAnsi="Times New Roman" w:cs="Times New Roman"/>
          <w:sz w:val="28"/>
          <w:szCs w:val="28"/>
        </w:rPr>
        <w:t>.</w:t>
      </w:r>
    </w:p>
    <w:p w:rsidR="004F6589" w:rsidRDefault="004F6589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мероприятий по благоустройству общественных территорий , дворовых территорий многоквартирных домов и поддержку обустройства мест массового отдыха населения осуществляется при наличии следующих документов:</w:t>
      </w:r>
    </w:p>
    <w:p w:rsidR="004F6589" w:rsidRDefault="004F6589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</w:t>
      </w:r>
      <w:r w:rsidR="001E7D1E">
        <w:rPr>
          <w:rFonts w:ascii="Times New Roman" w:hAnsi="Times New Roman" w:cs="Times New Roman"/>
          <w:sz w:val="28"/>
          <w:szCs w:val="28"/>
        </w:rPr>
        <w:t>;</w:t>
      </w:r>
    </w:p>
    <w:p w:rsidR="001E7D1E" w:rsidRDefault="001E7D1E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:rsidR="001E7D1E" w:rsidRDefault="001E7D1E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:rsidR="001E7D1E" w:rsidRDefault="0033360A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в ценах соответствующего финансового года (при наличии);</w:t>
      </w:r>
    </w:p>
    <w:p w:rsidR="0033360A" w:rsidRDefault="0033360A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поручение Главы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 w:rsidR="009206FF">
        <w:rPr>
          <w:rFonts w:ascii="Times New Roman" w:hAnsi="Times New Roman" w:cs="Times New Roman"/>
          <w:sz w:val="28"/>
          <w:szCs w:val="28"/>
        </w:rPr>
        <w:t xml:space="preserve">о выделении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06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благоустройство территории (при наличии);</w:t>
      </w:r>
    </w:p>
    <w:p w:rsidR="0033360A" w:rsidRDefault="0033360A" w:rsidP="0033360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выписок из решения о бюджете на текущий финансовый год и плановый период (при планировании ассигнований на очередной финансовый год и первый год планового периода) и правового акта администрации </w:t>
      </w:r>
      <w:r w:rsidR="005351FE" w:rsidRPr="005351FE">
        <w:rPr>
          <w:rFonts w:ascii="Times New Roman" w:hAnsi="Times New Roman" w:cs="Times New Roman"/>
          <w:sz w:val="28"/>
          <w:szCs w:val="28"/>
        </w:rPr>
        <w:t>Елкинского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бюджет </w:t>
      </w:r>
      <w:r w:rsidR="005351FE" w:rsidRPr="005351FE">
        <w:rPr>
          <w:rFonts w:ascii="Times New Roman" w:hAnsi="Times New Roman" w:cs="Times New Roman"/>
          <w:sz w:val="28"/>
          <w:szCs w:val="28"/>
        </w:rPr>
        <w:t xml:space="preserve">Елкинского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(при планировании ассигнований на второй год планового периода) собственных средств для софинансирования областных средств в случае их предоставления из областного бюджета .</w:t>
      </w:r>
    </w:p>
    <w:p w:rsidR="0033360A" w:rsidRDefault="0033360A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планового объема бюджетных ассигнований на закупку товаров,</w:t>
      </w:r>
      <w:r w:rsidR="004F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 и услуг для обеспечения муниципальных нужд осуществляется в соответствии </w:t>
      </w:r>
      <w:r w:rsidR="004F06A6">
        <w:rPr>
          <w:rFonts w:ascii="Times New Roman" w:hAnsi="Times New Roman" w:cs="Times New Roman"/>
          <w:sz w:val="28"/>
          <w:szCs w:val="28"/>
        </w:rPr>
        <w:t>с методикой расчета, установленной подпунктом 3.1.6 пункта 3.1 раздела 3 настоящей Методики.».</w:t>
      </w:r>
    </w:p>
    <w:p w:rsidR="0019161D" w:rsidRDefault="004F06A6" w:rsidP="00A002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19161D">
        <w:rPr>
          <w:rFonts w:ascii="Times New Roman" w:hAnsi="Times New Roman" w:cs="Times New Roman"/>
          <w:sz w:val="28"/>
          <w:szCs w:val="28"/>
        </w:rPr>
        <w:t>Пункт 3.2.1. исключить.</w:t>
      </w:r>
    </w:p>
    <w:p w:rsidR="00FF17AF" w:rsidRDefault="00D30374" w:rsidP="006160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916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5B3">
        <w:rPr>
          <w:rFonts w:ascii="Times New Roman" w:hAnsi="Times New Roman" w:cs="Times New Roman"/>
          <w:sz w:val="28"/>
          <w:szCs w:val="28"/>
        </w:rPr>
        <w:t>Подпункт 3.4.1 пункта 3.4. изложить в редакции :</w:t>
      </w:r>
    </w:p>
    <w:p w:rsidR="002325B3" w:rsidRPr="002325B3" w:rsidRDefault="002325B3" w:rsidP="002325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2325B3">
        <w:rPr>
          <w:rFonts w:ascii="Times New Roman" w:hAnsi="Times New Roman" w:cs="Times New Roman"/>
          <w:sz w:val="28"/>
          <w:szCs w:val="28"/>
        </w:rPr>
        <w:t>«3.4.1</w:t>
      </w:r>
      <w:r w:rsidR="005351FE" w:rsidRPr="005351FE">
        <w:t xml:space="preserve"> </w:t>
      </w:r>
      <w:r w:rsidR="005351FE" w:rsidRPr="005351FE">
        <w:rPr>
          <w:rFonts w:ascii="Times New Roman" w:hAnsi="Times New Roman" w:cs="Times New Roman"/>
          <w:sz w:val="28"/>
          <w:szCs w:val="28"/>
        </w:rPr>
        <w:t>Расчет планового объема бюджетных ассигнований на исполнение обязательств по предоставлению межбюджетных трансфертов Администрации Елкинского сельского поселения  осуществляется в соответствии с положениями решения Собрания депутатов Елкинского сельского поселения  от 27.02.2010 № 64.</w:t>
      </w:r>
      <w:r w:rsidRPr="002325B3">
        <w:rPr>
          <w:rFonts w:ascii="Times New Roman" w:hAnsi="Times New Roman" w:cs="Times New Roman"/>
          <w:sz w:val="28"/>
          <w:szCs w:val="28"/>
        </w:rPr>
        <w:t>» в форме:</w:t>
      </w:r>
    </w:p>
    <w:p w:rsidR="002325B3" w:rsidRPr="002325B3" w:rsidRDefault="002325B3" w:rsidP="002325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bookmarkEnd w:id="2"/>
    <w:p w:rsidR="002325B3" w:rsidRDefault="002325B3" w:rsidP="002325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F4C" w:rsidRDefault="002325B3" w:rsidP="002325B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</w:t>
      </w:r>
      <w:r w:rsidR="001916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.Пункт 3.5 изложить в редакции:</w:t>
      </w:r>
    </w:p>
    <w:p w:rsidR="002325B3" w:rsidRPr="0011345D" w:rsidRDefault="002325B3" w:rsidP="002325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«3.5. </w:t>
      </w:r>
      <w:r w:rsidRPr="005B20A3">
        <w:rPr>
          <w:rFonts w:ascii="Times New Roman" w:hAnsi="Times New Roman" w:cs="Times New Roman"/>
          <w:color w:val="000000"/>
          <w:sz w:val="28"/>
          <w:szCs w:val="28"/>
        </w:rPr>
        <w:t>Расчет планового объема бюджетных ассигнований на обслуживание</w:t>
      </w:r>
      <w:r w:rsidRPr="0011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1345D">
        <w:rPr>
          <w:rFonts w:ascii="Times New Roman" w:hAnsi="Times New Roman" w:cs="Times New Roman"/>
          <w:sz w:val="28"/>
          <w:szCs w:val="28"/>
        </w:rPr>
        <w:t>ого долга осуществляется плановым методом с учетом заключенных соглашений (договоров) и планируемых новых заимствований на очередной финансовый год и на плановый период.</w:t>
      </w:r>
    </w:p>
    <w:p w:rsidR="002325B3" w:rsidRPr="002325B3" w:rsidRDefault="002325B3" w:rsidP="0023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Расходы на обслуживание планируемых к привлечению кредитов кредитных организаций (О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325B3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2325B3" w:rsidRPr="002325B3" w:rsidRDefault="002325B3" w:rsidP="0023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5B3" w:rsidRPr="002325B3" w:rsidRDefault="002325B3" w:rsidP="002325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О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325B3">
        <w:rPr>
          <w:rFonts w:ascii="Times New Roman" w:hAnsi="Times New Roman" w:cs="Times New Roman"/>
          <w:sz w:val="28"/>
          <w:szCs w:val="28"/>
        </w:rPr>
        <w:t xml:space="preserve"> = (Р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325B3">
        <w:rPr>
          <w:rFonts w:ascii="Times New Roman" w:hAnsi="Times New Roman" w:cs="Times New Roman"/>
          <w:sz w:val="28"/>
          <w:szCs w:val="28"/>
        </w:rPr>
        <w:t xml:space="preserve"> х П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2325B3">
        <w:rPr>
          <w:rFonts w:ascii="Times New Roman" w:hAnsi="Times New Roman" w:cs="Times New Roman"/>
          <w:sz w:val="28"/>
          <w:szCs w:val="28"/>
        </w:rPr>
        <w:t xml:space="preserve"> х Н(М)Ц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>к%</w:t>
      </w:r>
      <w:r w:rsidRPr="002325B3">
        <w:rPr>
          <w:rFonts w:ascii="Times New Roman" w:hAnsi="Times New Roman" w:cs="Times New Roman"/>
          <w:sz w:val="28"/>
          <w:szCs w:val="28"/>
        </w:rPr>
        <w:t>) /365 (366)дней,</w:t>
      </w:r>
    </w:p>
    <w:p w:rsidR="002325B3" w:rsidRPr="002325B3" w:rsidRDefault="002325B3" w:rsidP="002325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где:</w:t>
      </w:r>
    </w:p>
    <w:p w:rsidR="002325B3" w:rsidRPr="002325B3" w:rsidRDefault="002325B3" w:rsidP="002325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Р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2325B3">
        <w:rPr>
          <w:rFonts w:ascii="Times New Roman" w:hAnsi="Times New Roman" w:cs="Times New Roman"/>
          <w:sz w:val="28"/>
          <w:szCs w:val="28"/>
        </w:rPr>
        <w:t>– размер привлекаемого кредита;</w:t>
      </w:r>
    </w:p>
    <w:p w:rsidR="002325B3" w:rsidRDefault="002325B3" w:rsidP="0023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t>П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 xml:space="preserve">д </w:t>
      </w:r>
      <w:r w:rsidRPr="002325B3">
        <w:rPr>
          <w:rFonts w:ascii="Times New Roman" w:hAnsi="Times New Roman" w:cs="Times New Roman"/>
          <w:sz w:val="28"/>
          <w:szCs w:val="28"/>
        </w:rPr>
        <w:t>– период пользования кредитом (дней)</w:t>
      </w:r>
      <w:r w:rsidR="009553E9">
        <w:rPr>
          <w:rFonts w:ascii="Times New Roman" w:hAnsi="Times New Roman" w:cs="Times New Roman"/>
          <w:sz w:val="28"/>
          <w:szCs w:val="28"/>
        </w:rPr>
        <w:t>, рас</w:t>
      </w:r>
      <w:r w:rsidR="00634D4E">
        <w:rPr>
          <w:rFonts w:ascii="Times New Roman" w:hAnsi="Times New Roman" w:cs="Times New Roman"/>
          <w:sz w:val="28"/>
          <w:szCs w:val="28"/>
        </w:rPr>
        <w:t>считывается исходя из сроков привлечения заемных средств в текущем году, пропорционально суммам привлекаемых банковских кредитов;</w:t>
      </w:r>
    </w:p>
    <w:p w:rsidR="002325B3" w:rsidRPr="002325B3" w:rsidRDefault="002325B3" w:rsidP="00232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B3">
        <w:rPr>
          <w:rFonts w:ascii="Times New Roman" w:hAnsi="Times New Roman" w:cs="Times New Roman"/>
          <w:sz w:val="28"/>
          <w:szCs w:val="28"/>
        </w:rPr>
        <w:lastRenderedPageBreak/>
        <w:t>Н(М)Ц</w:t>
      </w:r>
      <w:r w:rsidRPr="002325B3">
        <w:rPr>
          <w:rFonts w:ascii="Times New Roman" w:hAnsi="Times New Roman" w:cs="Times New Roman"/>
          <w:sz w:val="28"/>
          <w:szCs w:val="28"/>
          <w:vertAlign w:val="subscript"/>
        </w:rPr>
        <w:t xml:space="preserve">к% </w:t>
      </w:r>
      <w:r w:rsidRPr="002325B3">
        <w:rPr>
          <w:rFonts w:ascii="Times New Roman" w:hAnsi="Times New Roman" w:cs="Times New Roman"/>
          <w:sz w:val="28"/>
          <w:szCs w:val="28"/>
        </w:rPr>
        <w:t>– процентная ставка по кредиту</w:t>
      </w:r>
      <w:r w:rsidR="00634D4E">
        <w:rPr>
          <w:rFonts w:ascii="Times New Roman" w:hAnsi="Times New Roman" w:cs="Times New Roman"/>
          <w:sz w:val="28"/>
          <w:szCs w:val="28"/>
        </w:rPr>
        <w:t xml:space="preserve"> (</w:t>
      </w:r>
      <w:r w:rsidRPr="002325B3">
        <w:rPr>
          <w:rFonts w:ascii="Times New Roman" w:hAnsi="Times New Roman" w:cs="Times New Roman"/>
          <w:sz w:val="28"/>
          <w:szCs w:val="28"/>
        </w:rPr>
        <w:t xml:space="preserve"> % годовых</w:t>
      </w:r>
      <w:r w:rsidR="00634D4E">
        <w:rPr>
          <w:rFonts w:ascii="Times New Roman" w:hAnsi="Times New Roman" w:cs="Times New Roman"/>
          <w:sz w:val="28"/>
          <w:szCs w:val="28"/>
        </w:rPr>
        <w:t>)</w:t>
      </w:r>
      <w:r w:rsidRPr="002325B3">
        <w:rPr>
          <w:rFonts w:ascii="Times New Roman" w:hAnsi="Times New Roman" w:cs="Times New Roman"/>
          <w:sz w:val="28"/>
          <w:szCs w:val="28"/>
        </w:rPr>
        <w:t xml:space="preserve">, рассчитанная как </w:t>
      </w:r>
      <w:r w:rsidR="009553E9">
        <w:rPr>
          <w:rFonts w:ascii="Times New Roman" w:hAnsi="Times New Roman" w:cs="Times New Roman"/>
          <w:sz w:val="28"/>
          <w:szCs w:val="28"/>
        </w:rPr>
        <w:t>ключевая ставка, установленная Центральным банком Российской Федерации, увеличенная на 1 процент годовых.».</w:t>
      </w:r>
    </w:p>
    <w:p w:rsidR="002325B3" w:rsidRPr="002325B3" w:rsidRDefault="002325B3" w:rsidP="002325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325B3" w:rsidRPr="002325B3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F2" w:rsidRDefault="00717DF2" w:rsidP="00CE236B">
      <w:pPr>
        <w:spacing w:after="0" w:line="240" w:lineRule="auto"/>
      </w:pPr>
      <w:r>
        <w:separator/>
      </w:r>
    </w:p>
  </w:endnote>
  <w:endnote w:type="continuationSeparator" w:id="0">
    <w:p w:rsidR="00717DF2" w:rsidRDefault="00717DF2" w:rsidP="00C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F2" w:rsidRDefault="00717DF2" w:rsidP="00CE236B">
      <w:pPr>
        <w:spacing w:after="0" w:line="240" w:lineRule="auto"/>
      </w:pPr>
      <w:r>
        <w:separator/>
      </w:r>
    </w:p>
  </w:footnote>
  <w:footnote w:type="continuationSeparator" w:id="0">
    <w:p w:rsidR="00717DF2" w:rsidRDefault="00717DF2" w:rsidP="00C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0"/>
    <w:rsid w:val="00013F4D"/>
    <w:rsid w:val="000326AF"/>
    <w:rsid w:val="00035E18"/>
    <w:rsid w:val="000614F0"/>
    <w:rsid w:val="00070CBE"/>
    <w:rsid w:val="00073FDD"/>
    <w:rsid w:val="000772AD"/>
    <w:rsid w:val="00086E55"/>
    <w:rsid w:val="000875B8"/>
    <w:rsid w:val="0009750E"/>
    <w:rsid w:val="000B3776"/>
    <w:rsid w:val="000B5462"/>
    <w:rsid w:val="000C2F29"/>
    <w:rsid w:val="000C5D42"/>
    <w:rsid w:val="000D6148"/>
    <w:rsid w:val="000D7A59"/>
    <w:rsid w:val="000E3B25"/>
    <w:rsid w:val="000F2849"/>
    <w:rsid w:val="0010270F"/>
    <w:rsid w:val="00117724"/>
    <w:rsid w:val="001327E3"/>
    <w:rsid w:val="0014465C"/>
    <w:rsid w:val="001607F4"/>
    <w:rsid w:val="00184BBD"/>
    <w:rsid w:val="0019161D"/>
    <w:rsid w:val="001A42F5"/>
    <w:rsid w:val="001B42EC"/>
    <w:rsid w:val="001C6E3F"/>
    <w:rsid w:val="001C7A85"/>
    <w:rsid w:val="001D03F5"/>
    <w:rsid w:val="001D6E5C"/>
    <w:rsid w:val="001E7D1E"/>
    <w:rsid w:val="002157D4"/>
    <w:rsid w:val="002170A4"/>
    <w:rsid w:val="00222380"/>
    <w:rsid w:val="002325B3"/>
    <w:rsid w:val="002505C2"/>
    <w:rsid w:val="00250AF7"/>
    <w:rsid w:val="002658ED"/>
    <w:rsid w:val="00265C4B"/>
    <w:rsid w:val="0027541C"/>
    <w:rsid w:val="00275BBF"/>
    <w:rsid w:val="002772AE"/>
    <w:rsid w:val="00281635"/>
    <w:rsid w:val="002D786F"/>
    <w:rsid w:val="002D7CE9"/>
    <w:rsid w:val="002E7313"/>
    <w:rsid w:val="00300846"/>
    <w:rsid w:val="003069E4"/>
    <w:rsid w:val="003212E6"/>
    <w:rsid w:val="003317D8"/>
    <w:rsid w:val="0033360A"/>
    <w:rsid w:val="00342274"/>
    <w:rsid w:val="003830FB"/>
    <w:rsid w:val="00383B6C"/>
    <w:rsid w:val="003903A6"/>
    <w:rsid w:val="00396497"/>
    <w:rsid w:val="003B0786"/>
    <w:rsid w:val="003B4285"/>
    <w:rsid w:val="003C492F"/>
    <w:rsid w:val="003D0D5C"/>
    <w:rsid w:val="003D5236"/>
    <w:rsid w:val="003E04EF"/>
    <w:rsid w:val="003E6435"/>
    <w:rsid w:val="003F1E1E"/>
    <w:rsid w:val="003F4566"/>
    <w:rsid w:val="003F7A5F"/>
    <w:rsid w:val="00401C93"/>
    <w:rsid w:val="0044667E"/>
    <w:rsid w:val="00455194"/>
    <w:rsid w:val="0046261C"/>
    <w:rsid w:val="004759D7"/>
    <w:rsid w:val="004B0385"/>
    <w:rsid w:val="004B1AAA"/>
    <w:rsid w:val="004E2505"/>
    <w:rsid w:val="004E59AD"/>
    <w:rsid w:val="004F06A6"/>
    <w:rsid w:val="004F6589"/>
    <w:rsid w:val="00517D7E"/>
    <w:rsid w:val="005238CA"/>
    <w:rsid w:val="005351FE"/>
    <w:rsid w:val="00547F43"/>
    <w:rsid w:val="005506F2"/>
    <w:rsid w:val="00552D37"/>
    <w:rsid w:val="00553360"/>
    <w:rsid w:val="0056212A"/>
    <w:rsid w:val="00575B8A"/>
    <w:rsid w:val="0057643D"/>
    <w:rsid w:val="005A2F8B"/>
    <w:rsid w:val="005B2C9C"/>
    <w:rsid w:val="005B4CE8"/>
    <w:rsid w:val="005C0A99"/>
    <w:rsid w:val="005C0C6E"/>
    <w:rsid w:val="005C6B28"/>
    <w:rsid w:val="005D342C"/>
    <w:rsid w:val="005D4B7A"/>
    <w:rsid w:val="005D53C7"/>
    <w:rsid w:val="00603091"/>
    <w:rsid w:val="00605347"/>
    <w:rsid w:val="00616015"/>
    <w:rsid w:val="00625CBF"/>
    <w:rsid w:val="006346C7"/>
    <w:rsid w:val="00634D4E"/>
    <w:rsid w:val="00643C0D"/>
    <w:rsid w:val="00651890"/>
    <w:rsid w:val="00654484"/>
    <w:rsid w:val="00663889"/>
    <w:rsid w:val="00675660"/>
    <w:rsid w:val="00676DBF"/>
    <w:rsid w:val="0068289D"/>
    <w:rsid w:val="00691FBA"/>
    <w:rsid w:val="006A1C21"/>
    <w:rsid w:val="006A6432"/>
    <w:rsid w:val="006B3F4A"/>
    <w:rsid w:val="006C4CAB"/>
    <w:rsid w:val="006D5910"/>
    <w:rsid w:val="007055EB"/>
    <w:rsid w:val="00717DF2"/>
    <w:rsid w:val="00737F74"/>
    <w:rsid w:val="00792F2F"/>
    <w:rsid w:val="007B33FB"/>
    <w:rsid w:val="007B3D27"/>
    <w:rsid w:val="007B411B"/>
    <w:rsid w:val="007B4B00"/>
    <w:rsid w:val="007C0F77"/>
    <w:rsid w:val="007C5183"/>
    <w:rsid w:val="008048B1"/>
    <w:rsid w:val="00811CA7"/>
    <w:rsid w:val="00813E2D"/>
    <w:rsid w:val="008233C2"/>
    <w:rsid w:val="0083072D"/>
    <w:rsid w:val="00833662"/>
    <w:rsid w:val="008367C1"/>
    <w:rsid w:val="008510D9"/>
    <w:rsid w:val="00860086"/>
    <w:rsid w:val="00873690"/>
    <w:rsid w:val="008801F5"/>
    <w:rsid w:val="0088319F"/>
    <w:rsid w:val="00885130"/>
    <w:rsid w:val="008911C1"/>
    <w:rsid w:val="008A584A"/>
    <w:rsid w:val="008C1961"/>
    <w:rsid w:val="008C4AF1"/>
    <w:rsid w:val="008D6AFF"/>
    <w:rsid w:val="00901536"/>
    <w:rsid w:val="00904F4C"/>
    <w:rsid w:val="00910E1E"/>
    <w:rsid w:val="00911B8D"/>
    <w:rsid w:val="009206FF"/>
    <w:rsid w:val="00937FE7"/>
    <w:rsid w:val="009459E1"/>
    <w:rsid w:val="0095248B"/>
    <w:rsid w:val="009553E9"/>
    <w:rsid w:val="00956192"/>
    <w:rsid w:val="00992C15"/>
    <w:rsid w:val="009965DA"/>
    <w:rsid w:val="009A6756"/>
    <w:rsid w:val="009C00B6"/>
    <w:rsid w:val="009C077C"/>
    <w:rsid w:val="009C653E"/>
    <w:rsid w:val="009D4EB1"/>
    <w:rsid w:val="00A00204"/>
    <w:rsid w:val="00A24AD9"/>
    <w:rsid w:val="00A26CC8"/>
    <w:rsid w:val="00A40E36"/>
    <w:rsid w:val="00A767FA"/>
    <w:rsid w:val="00A80653"/>
    <w:rsid w:val="00AB2648"/>
    <w:rsid w:val="00AC05EC"/>
    <w:rsid w:val="00AD16FB"/>
    <w:rsid w:val="00B01E09"/>
    <w:rsid w:val="00B0594A"/>
    <w:rsid w:val="00B06944"/>
    <w:rsid w:val="00B24815"/>
    <w:rsid w:val="00B4179A"/>
    <w:rsid w:val="00B53B4B"/>
    <w:rsid w:val="00B86BB4"/>
    <w:rsid w:val="00BA459E"/>
    <w:rsid w:val="00BB2633"/>
    <w:rsid w:val="00BB4155"/>
    <w:rsid w:val="00BC2E19"/>
    <w:rsid w:val="00BD2071"/>
    <w:rsid w:val="00BE233A"/>
    <w:rsid w:val="00C04665"/>
    <w:rsid w:val="00C1528A"/>
    <w:rsid w:val="00C50E3B"/>
    <w:rsid w:val="00C54D6D"/>
    <w:rsid w:val="00C62E97"/>
    <w:rsid w:val="00C63D8C"/>
    <w:rsid w:val="00C66FF1"/>
    <w:rsid w:val="00C81175"/>
    <w:rsid w:val="00C943C6"/>
    <w:rsid w:val="00CA5567"/>
    <w:rsid w:val="00CE236B"/>
    <w:rsid w:val="00CE324F"/>
    <w:rsid w:val="00CF4BF6"/>
    <w:rsid w:val="00CF7853"/>
    <w:rsid w:val="00D003CC"/>
    <w:rsid w:val="00D11BCD"/>
    <w:rsid w:val="00D30374"/>
    <w:rsid w:val="00D61A04"/>
    <w:rsid w:val="00D81282"/>
    <w:rsid w:val="00D87B3A"/>
    <w:rsid w:val="00DB0C32"/>
    <w:rsid w:val="00DC12AB"/>
    <w:rsid w:val="00DC760E"/>
    <w:rsid w:val="00E00F09"/>
    <w:rsid w:val="00E0282F"/>
    <w:rsid w:val="00E21E64"/>
    <w:rsid w:val="00E331BB"/>
    <w:rsid w:val="00E435A7"/>
    <w:rsid w:val="00E44BEF"/>
    <w:rsid w:val="00E75768"/>
    <w:rsid w:val="00E77DD6"/>
    <w:rsid w:val="00EA3F9D"/>
    <w:rsid w:val="00EB0212"/>
    <w:rsid w:val="00EB291A"/>
    <w:rsid w:val="00EC5AFC"/>
    <w:rsid w:val="00EF09FD"/>
    <w:rsid w:val="00EF712E"/>
    <w:rsid w:val="00F07E69"/>
    <w:rsid w:val="00F15E02"/>
    <w:rsid w:val="00F21DC7"/>
    <w:rsid w:val="00F36B28"/>
    <w:rsid w:val="00F36D62"/>
    <w:rsid w:val="00F45C4A"/>
    <w:rsid w:val="00F5136A"/>
    <w:rsid w:val="00F54EBE"/>
    <w:rsid w:val="00F60351"/>
    <w:rsid w:val="00F671AE"/>
    <w:rsid w:val="00F733FD"/>
    <w:rsid w:val="00FA1DA4"/>
    <w:rsid w:val="00FB6166"/>
    <w:rsid w:val="00FC5FC0"/>
    <w:rsid w:val="00FD75D7"/>
    <w:rsid w:val="00FF128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340C-4CF1-44B8-90E5-7B23C6A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4530-28B4-4C44-882A-AFB06E3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Anna</cp:lastModifiedBy>
  <cp:revision>4</cp:revision>
  <cp:lastPrinted>2018-08-21T13:14:00Z</cp:lastPrinted>
  <dcterms:created xsi:type="dcterms:W3CDTF">2018-09-06T12:02:00Z</dcterms:created>
  <dcterms:modified xsi:type="dcterms:W3CDTF">2018-09-13T05:29:00Z</dcterms:modified>
</cp:coreProperties>
</file>